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responsabilidade do município de Porto Alegre por danos psíquicos causados na enchente de maio de 2024 </w:t>
      </w: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Resumo</w:t>
      </w:r>
    </w:p>
    <w:p w:rsidR="00000000" w:rsidDel="00000000" w:rsidP="00000000" w:rsidRDefault="00000000" w:rsidRPr="00000000" w14:paraId="00000005">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trabalho tem por objetivo analisar a possibilidade de reparação por danos psíquicos causados pelo episódio traumático das enchentes de maio de 2024 no município de Porto Alegre. O tema foi escolhido pela relevância do assunto no cenário atual pós-enchente em que começam a aparecer as consequências. A hipótese deste trabalho seria o reconhecimento do dano psíquico como um dano extrapatrimonial. O problema da pesquisa consiste em analisar a viabilidade da reparação das vítimas pelos danos psíquicos sofridos. Os objetivos desta pesquisa são identificar: como essa modalidade de dano se enquadra dentro do cenário jurídico, se há possibilidade para uma reparação específica para danos psicológicos, se existe eventual padrão para essa categoria, mapear esses danos, ainda que de forma precária e finalmente identificar a eventual responsabilidade do município de Porto Alegre por esses danos. Usa-se a metodologia indutiva, realizada a partir da coletânea de decisões proferidas pelo Superior Tribunal de Justiça (STJ) e pelo Tribunal de Justiça de Minas Gerais (TJMG) referentes à tragédia de Brumadinho. Para a análise dos julgados, optou-se pelo método qualitativo. </w:t>
      </w:r>
      <w:r w:rsidDel="00000000" w:rsidR="00000000" w:rsidRPr="00000000">
        <w:rPr>
          <w:rFonts w:ascii="Times New Roman" w:cs="Times New Roman" w:eastAsia="Times New Roman" w:hAnsi="Times New Roman"/>
          <w:sz w:val="24"/>
          <w:szCs w:val="24"/>
          <w:rtl w:val="0"/>
        </w:rPr>
        <w:t xml:space="preserve">Usou-se as seguintes combinações de palavras para a busca no banco de dados do TJMG e do STJ: “Barragem Brumadinho dano psicológico responsabilidade civil” e “Barragem Brumadinho suicídio responsabilidade civil”. </w:t>
      </w:r>
      <w:r w:rsidDel="00000000" w:rsidR="00000000" w:rsidRPr="00000000">
        <w:rPr>
          <w:rFonts w:ascii="Times New Roman" w:cs="Times New Roman" w:eastAsia="Times New Roman" w:hAnsi="Times New Roman"/>
          <w:sz w:val="24"/>
          <w:szCs w:val="24"/>
          <w:rtl w:val="0"/>
        </w:rPr>
        <w:t xml:space="preserve">Além disso, foi estudado o posicionamento doutrinário referente ao tema aqui estudado. Para maior embasamento, analisou os danos no caso concreto aqui estudado a partir de estudos já realizados e coleta de dados empíricos. Por fim, os resultados indicam: a imputação do dano ao município de Porto Alegre, a existência fática desses danos e a possibilidade de sua devida reparação dos danos morais referentes a danos psicológicos.</w:t>
      </w:r>
    </w:p>
    <w:p w:rsidR="00000000" w:rsidDel="00000000" w:rsidP="00000000" w:rsidRDefault="00000000" w:rsidRPr="00000000" w14:paraId="00000007">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Introdução </w:t>
      </w:r>
    </w:p>
    <w:p w:rsidR="00000000" w:rsidDel="00000000" w:rsidP="00000000" w:rsidRDefault="00000000" w:rsidRPr="00000000" w14:paraId="00000009">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enchente de maio de 2024 foi um evento histórico e trágico para o estado do Rio Grande do Sul. Nela, pôde-se perceber a necessidade de atenção às mudanças climáticas e de proteção da população, principalmente a mais vulnerável, que está mais sujeita a enfrentar as consequências desses desastres. Quando aborda-se a questão da vulnerabilidade, nota-se que não se trata somente da esfera econômica do indivíduo, mas também está relacionada com as realidades sociais, geográficas, étnicas e questões de saúde, por exemplo. O termo “vulnerabilidade”, desse modo, dispensa um rol taxativo e abraça o exemplificativo.</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Com a recorrência frequente desses desastres, as vulnerabilidades aumentam.</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Neste artigo, abordar-se-ão os danos diretos e indiretos da saúde psicológica que a população do município de Porto Alegre sofreu. </w:t>
      </w:r>
      <w:r w:rsidDel="00000000" w:rsidR="00000000" w:rsidRPr="00000000">
        <w:rPr>
          <w:rFonts w:ascii="Times New Roman" w:cs="Times New Roman" w:eastAsia="Times New Roman" w:hAnsi="Times New Roman"/>
          <w:sz w:val="24"/>
          <w:szCs w:val="24"/>
          <w:rtl w:val="0"/>
        </w:rPr>
        <w:t xml:space="preserve">Os prejuízos psíquicos aqui estudados são muitas das vezes silenciosos e perceptíveis somente ao decorrer dos anos subsequentes do ocorrido</w:t>
      </w:r>
      <w:r w:rsidDel="00000000" w:rsidR="00000000" w:rsidRPr="00000000">
        <w:rPr>
          <w:rFonts w:ascii="Times New Roman" w:cs="Times New Roman" w:eastAsia="Times New Roman" w:hAnsi="Times New Roman"/>
          <w:sz w:val="24"/>
          <w:szCs w:val="24"/>
          <w:rtl w:val="0"/>
        </w:rPr>
        <w:t xml:space="preserve">. Inclusive, podem ter efeitos além do afetado, repercutindo no nascituro com doenças a serem percebidas no decorrer de seu crescimento, como se verifica com a incid</w:t>
      </w:r>
      <w:r w:rsidDel="00000000" w:rsidR="00000000" w:rsidRPr="00000000">
        <w:rPr>
          <w:rFonts w:ascii="Times New Roman" w:cs="Times New Roman" w:eastAsia="Times New Roman" w:hAnsi="Times New Roman"/>
          <w:sz w:val="24"/>
          <w:szCs w:val="24"/>
          <w:rtl w:val="0"/>
        </w:rPr>
        <w:t xml:space="preserve">ência de </w:t>
      </w:r>
      <w:r w:rsidDel="00000000" w:rsidR="00000000" w:rsidRPr="00000000">
        <w:rPr>
          <w:rFonts w:ascii="Times New Roman" w:cs="Times New Roman" w:eastAsia="Times New Roman" w:hAnsi="Times New Roman"/>
          <w:sz w:val="24"/>
          <w:szCs w:val="24"/>
          <w:rtl w:val="0"/>
        </w:rPr>
        <w:t xml:space="preserve"> obesidade</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0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estudo terá como base a análise do entendimento doutrinário referente ao dano psíquico e sua classificação como dano extrapatrimonial. Será usado o método indutivo e qualitativo a partir das decisões proferidas pelo Tribunal de Justiça de Minas Gerais (TJMG) e Superior Tribunal de Justiça (STJ) referentes ao tema e ao desastre do rompimento da barragem de Brumadinho em 2019. A escolha do caso como base jurisprudencial é devido a alta demanda de judicialização do tema e de estudos na área. Segundo um estudo da USP, os dados estimados de hospitalizações por danos psicológicos foram superados pela realidade entre os anos de 2019 e 2022, com predominância de estresse pós-traumático.</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0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levará em conta os dados dos danos psíquicos diretos e indiretos do município de Porto Alegre. Seja por meio do estudo “</w:t>
      </w:r>
      <w:r w:rsidDel="00000000" w:rsidR="00000000" w:rsidRPr="00000000">
        <w:rPr>
          <w:rFonts w:ascii="Times New Roman" w:cs="Times New Roman" w:eastAsia="Times New Roman" w:hAnsi="Times New Roman"/>
          <w:i w:val="1"/>
          <w:sz w:val="24"/>
          <w:szCs w:val="24"/>
          <w:rtl w:val="0"/>
        </w:rPr>
        <w:t xml:space="preserve">Experience report: Mental health interventions during the 2024 floods in Rio Grande do Sul, Brazil</w:t>
      </w:r>
      <w:r w:rsidDel="00000000" w:rsidR="00000000" w:rsidRPr="00000000">
        <w:rPr>
          <w:rFonts w:ascii="Times New Roman" w:cs="Times New Roman" w:eastAsia="Times New Roman" w:hAnsi="Times New Roman"/>
          <w:sz w:val="24"/>
          <w:szCs w:val="24"/>
          <w:rtl w:val="0"/>
        </w:rPr>
        <w:t xml:space="preserve">”, seja por dados obtidos pelos articuladores do projeto social “Escuta que Faz Bem” ou pelos dados de atendimentos psicológicos da clínica de atendimento Centro de Estudos Psicanalíticos de Porto Alegre do período de seis meses antes de maio de 2024 até julho de 2025.</w:t>
      </w:r>
    </w:p>
    <w:p w:rsidR="00000000" w:rsidDel="00000000" w:rsidP="00000000" w:rsidRDefault="00000000" w:rsidRPr="00000000" w14:paraId="0000000E">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Responsabilidade do Município de Porto Alegre</w:t>
      </w:r>
    </w:p>
    <w:p w:rsidR="00000000" w:rsidDel="00000000" w:rsidP="00000000" w:rsidRDefault="00000000" w:rsidRPr="00000000" w14:paraId="0000001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Constituição Brasileira vigente traz em seu artigo 37 §6º</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a responsabilidade objetiva do Estado firmada na teoria do risco administrativo. Essa teoria atesta a responsabilidade dos entes públicos pelos riscos das suas atividades, podendo, dessa forma, eximir-se as eventuais responsabilidades pela tríplice: fato de terceiro, culpa exclusiva da vítima e caso fortuito ou força maior. No caso em tela, abordar-se-á a responsabilidade omissiva do Estado.</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há algumas divergências quanto à alocação do tipo de responsabilidade a ser enquadrado no caso das enchentes de 2024 do município de Porto Alegre. Há de um lado, uma corrente mais “clássica” da doutrina assentou a divisão entre omissão específica e omissão genérica. </w:t>
      </w:r>
    </w:p>
    <w:p w:rsidR="00000000" w:rsidDel="00000000" w:rsidP="00000000" w:rsidRDefault="00000000" w:rsidRPr="00000000" w14:paraId="0000001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Enquanto a omissão específica trata de deveres específicos em que os entes públicos detêm o dever de cuidado para com o cidadão de forma objetiva, como o cuidado do bem-estar de um detento dentro do sistema prisional, a genérica trata-se de deveres do Estado não específicos, como a manutenção de um poste de luz para que ele não seja corroído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Nessa última, mesmo em casos em que haja a força maior, tal como o ocorrido nas enchentes de maio de 2024, poderia-se pensar em imputação da responsabilidade estatal caso seja comprovada a culpa. Ou seja, está abordando a responsabilidade subjetiva Estatal.</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tl w:val="0"/>
        </w:rPr>
      </w:r>
    </w:p>
    <w:p w:rsidR="00000000" w:rsidDel="00000000" w:rsidP="00000000" w:rsidRDefault="00000000" w:rsidRPr="00000000" w14:paraId="0000001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outra ótica, há uma crescente evolução de entendimento jurisprudencial do Supremo Tribunal Federal relativa à responsabilidade estatal ser sempre </w:t>
      </w:r>
      <w:r w:rsidDel="00000000" w:rsidR="00000000" w:rsidRPr="00000000">
        <w:rPr>
          <w:rFonts w:ascii="Times New Roman" w:cs="Times New Roman" w:eastAsia="Times New Roman" w:hAnsi="Times New Roman"/>
          <w:sz w:val="24"/>
          <w:szCs w:val="24"/>
          <w:rtl w:val="0"/>
        </w:rPr>
        <w:t xml:space="preserve">objetiva</w:t>
      </w:r>
      <w:r w:rsidDel="00000000" w:rsidR="00000000" w:rsidRPr="00000000">
        <w:rPr>
          <w:rFonts w:ascii="Times New Roman" w:cs="Times New Roman" w:eastAsia="Times New Roman" w:hAnsi="Times New Roman"/>
          <w:sz w:val="24"/>
          <w:szCs w:val="24"/>
          <w:rtl w:val="0"/>
        </w:rPr>
        <w:t xml:space="preserve">, mesmo em casos de omissão do poder público</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Tal posicionamento encontra-se em consonância com a carta constitucional vigente e elimina a necessidade de comprovação de culpa do dano por parte do poder público, o que pode se mostrar difícil para um cidadão médio já fragilizado</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Tendo em vista a mudança de enquadramento da responsabilidade civil extracontratual por omissão do Estado, questiona-se a viabilidade de imputação do dano no presente caso, porquanto se trata de consequências oriundas de um evento climático, e, com isso, podendo se isentar de responsabilidade pelo enquadramento de força maior. Entretanto, atualmente compreende-se que os desastres</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 climáticos não são mais apenas fenômenos naturais, mas também detém combinação de </w:t>
      </w:r>
      <w:r w:rsidDel="00000000" w:rsidR="00000000" w:rsidRPr="00000000">
        <w:rPr>
          <w:rFonts w:ascii="Times New Roman" w:cs="Times New Roman" w:eastAsia="Times New Roman" w:hAnsi="Times New Roman"/>
          <w:sz w:val="24"/>
          <w:szCs w:val="24"/>
          <w:rtl w:val="0"/>
        </w:rPr>
        <w:t xml:space="preserve">“vulnerabilidades físicas e sociais”</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rtl w:val="0"/>
        </w:rPr>
        <w:t xml:space="preserve">. Desse modo, descabe a isenção de responsabilidade pela via de “Força Maior”.</w:t>
      </w:r>
    </w:p>
    <w:p w:rsidR="00000000" w:rsidDel="00000000" w:rsidP="00000000" w:rsidRDefault="00000000" w:rsidRPr="00000000" w14:paraId="0000001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Seja responsabilidade subjetiva ou objetiva, deve-se atentar à apresentação de nexo causal</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rtl w:val="0"/>
        </w:rPr>
        <w:t xml:space="preserve"> para atribuir o dano à atividade omissiva do Município de Porto Alegre. Enquanto a causa seria o acúmulo de chuva na bacia do Guaíba, o nexo causal corresponde às falhas serem visíveis ou não. Quanto às deficiências físicas do sistema antienchente foram elas: rompimento do dique do bairro Sarandi</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Fonts w:ascii="Times New Roman" w:cs="Times New Roman" w:eastAsia="Times New Roman" w:hAnsi="Times New Roman"/>
          <w:sz w:val="24"/>
          <w:szCs w:val="24"/>
          <w:rtl w:val="0"/>
        </w:rPr>
        <w:t xml:space="preserve">; desligamento da casas de bombas para evitar choques elétricos</w:t>
      </w:r>
      <w:r w:rsidDel="00000000" w:rsidR="00000000" w:rsidRPr="00000000">
        <w:rPr>
          <w:rFonts w:ascii="Times New Roman" w:cs="Times New Roman" w:eastAsia="Times New Roman" w:hAnsi="Times New Roman"/>
          <w:sz w:val="24"/>
          <w:szCs w:val="24"/>
          <w:vertAlign w:val="superscript"/>
        </w:rPr>
        <w:footnoteReference w:customMarkFollows="0" w:id="14"/>
      </w:r>
      <w:r w:rsidDel="00000000" w:rsidR="00000000" w:rsidRPr="00000000">
        <w:rPr>
          <w:rFonts w:ascii="Times New Roman" w:cs="Times New Roman" w:eastAsia="Times New Roman" w:hAnsi="Times New Roman"/>
          <w:sz w:val="24"/>
          <w:szCs w:val="24"/>
          <w:rtl w:val="0"/>
        </w:rPr>
        <w:t xml:space="preserve">; rompimento da comporta da avenida Sertório</w:t>
      </w:r>
      <w:r w:rsidDel="00000000" w:rsidR="00000000" w:rsidRPr="00000000">
        <w:rPr>
          <w:rFonts w:ascii="Times New Roman" w:cs="Times New Roman" w:eastAsia="Times New Roman" w:hAnsi="Times New Roman"/>
          <w:sz w:val="24"/>
          <w:szCs w:val="24"/>
          <w:vertAlign w:val="superscript"/>
        </w:rPr>
        <w:footnoteReference w:customMarkFollows="0" w:id="15"/>
      </w:r>
      <w:r w:rsidDel="00000000" w:rsidR="00000000" w:rsidRPr="00000000">
        <w:rPr>
          <w:rFonts w:ascii="Times New Roman" w:cs="Times New Roman" w:eastAsia="Times New Roman" w:hAnsi="Times New Roman"/>
          <w:sz w:val="24"/>
          <w:szCs w:val="24"/>
          <w:rtl w:val="0"/>
        </w:rPr>
        <w:t xml:space="preserve"> e danificação de demais comportas</w:t>
      </w:r>
      <w:r w:rsidDel="00000000" w:rsidR="00000000" w:rsidRPr="00000000">
        <w:rPr>
          <w:rFonts w:ascii="Times New Roman" w:cs="Times New Roman" w:eastAsia="Times New Roman" w:hAnsi="Times New Roman"/>
          <w:sz w:val="24"/>
          <w:szCs w:val="24"/>
          <w:vertAlign w:val="superscript"/>
        </w:rPr>
        <w:footnoteReference w:customMarkFollows="0" w:id="16"/>
      </w:r>
      <w:r w:rsidDel="00000000" w:rsidR="00000000" w:rsidRPr="00000000">
        <w:rPr>
          <w:rFonts w:ascii="Times New Roman" w:cs="Times New Roman" w:eastAsia="Times New Roman" w:hAnsi="Times New Roman"/>
          <w:sz w:val="24"/>
          <w:szCs w:val="24"/>
          <w:rtl w:val="0"/>
        </w:rPr>
        <w:t xml:space="preserve">. Ainda houve falhas mais abstratas, como a falta de aviso prévio, comprovado a partir de matérias no site oficial da prefeitura nos dias antecessores à tragédia, alegando ser apenas grandes acumulados de chuva</w:t>
      </w:r>
      <w:r w:rsidDel="00000000" w:rsidR="00000000" w:rsidRPr="00000000">
        <w:rPr>
          <w:rFonts w:ascii="Times New Roman" w:cs="Times New Roman" w:eastAsia="Times New Roman" w:hAnsi="Times New Roman"/>
          <w:sz w:val="24"/>
          <w:szCs w:val="24"/>
          <w:vertAlign w:val="superscript"/>
        </w:rPr>
        <w:footnoteReference w:customMarkFollows="0" w:id="17"/>
      </w:r>
      <w:r w:rsidDel="00000000" w:rsidR="00000000" w:rsidRPr="00000000">
        <w:rPr>
          <w:rFonts w:ascii="Times New Roman" w:cs="Times New Roman" w:eastAsia="Times New Roman" w:hAnsi="Times New Roman"/>
          <w:sz w:val="24"/>
          <w:szCs w:val="24"/>
          <w:rtl w:val="0"/>
        </w:rPr>
        <w:t xml:space="preserve">. E até mesmo a negligência referente à cheia do Guaíba ocorrida em novembro de 2023</w:t>
      </w:r>
      <w:r w:rsidDel="00000000" w:rsidR="00000000" w:rsidRPr="00000000">
        <w:rPr>
          <w:rFonts w:ascii="Times New Roman" w:cs="Times New Roman" w:eastAsia="Times New Roman" w:hAnsi="Times New Roman"/>
          <w:sz w:val="24"/>
          <w:szCs w:val="24"/>
          <w:vertAlign w:val="superscript"/>
        </w:rPr>
        <w:footnoteReference w:customMarkFollows="0" w:id="18"/>
      </w:r>
      <w:r w:rsidDel="00000000" w:rsidR="00000000" w:rsidRPr="00000000">
        <w:rPr>
          <w:rFonts w:ascii="Times New Roman" w:cs="Times New Roman" w:eastAsia="Times New Roman" w:hAnsi="Times New Roman"/>
          <w:sz w:val="24"/>
          <w:szCs w:val="24"/>
          <w:rtl w:val="0"/>
        </w:rPr>
        <w:t xml:space="preserve">, nada foi feito entre este período e as cheias de maio de 2024.</w:t>
      </w:r>
      <w:r w:rsidDel="00000000" w:rsidR="00000000" w:rsidRPr="00000000">
        <w:rPr>
          <w:rFonts w:ascii="Times New Roman" w:cs="Times New Roman" w:eastAsia="Times New Roman" w:hAnsi="Times New Roman"/>
          <w:sz w:val="24"/>
          <w:szCs w:val="24"/>
          <w:vertAlign w:val="superscript"/>
        </w:rPr>
        <w:footnoteReference w:customMarkFollows="0" w:id="19"/>
      </w:r>
      <w:r w:rsidDel="00000000" w:rsidR="00000000" w:rsidRPr="00000000">
        <w:rPr>
          <w:rtl w:val="0"/>
        </w:rPr>
      </w:r>
    </w:p>
    <w:p w:rsidR="00000000" w:rsidDel="00000000" w:rsidP="00000000" w:rsidRDefault="00000000" w:rsidRPr="00000000" w14:paraId="0000001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Analisando o quesito sob a ótica do direito ambiental, a Lei da Política Nacional de Proteção e Defesa Civil ilustra o dever do Estado, seja União, Estados, Municípios e Distrito Federal a adoção de maneiras de mitigação</w:t>
      </w:r>
      <w:r w:rsidDel="00000000" w:rsidR="00000000" w:rsidRPr="00000000">
        <w:rPr>
          <w:rFonts w:ascii="Times New Roman" w:cs="Times New Roman" w:eastAsia="Times New Roman" w:hAnsi="Times New Roman"/>
          <w:sz w:val="24"/>
          <w:szCs w:val="24"/>
          <w:vertAlign w:val="superscript"/>
        </w:rPr>
        <w:footnoteReference w:customMarkFollows="0" w:id="20"/>
      </w:r>
      <w:r w:rsidDel="00000000" w:rsidR="00000000" w:rsidRPr="00000000">
        <w:rPr>
          <w:rFonts w:ascii="Times New Roman" w:cs="Times New Roman" w:eastAsia="Times New Roman" w:hAnsi="Times New Roman"/>
          <w:sz w:val="24"/>
          <w:szCs w:val="24"/>
          <w:rtl w:val="0"/>
        </w:rPr>
        <w:t xml:space="preserve">, em consonância com os princípios da prevenção e precaução.</w:t>
      </w:r>
      <w:r w:rsidDel="00000000" w:rsidR="00000000" w:rsidRPr="00000000">
        <w:rPr>
          <w:rFonts w:ascii="Times New Roman" w:cs="Times New Roman" w:eastAsia="Times New Roman" w:hAnsi="Times New Roman"/>
          <w:sz w:val="24"/>
          <w:szCs w:val="24"/>
          <w:vertAlign w:val="superscript"/>
        </w:rPr>
        <w:footnoteReference w:customMarkFollows="0" w:id="21"/>
      </w:r>
      <w:r w:rsidDel="00000000" w:rsidR="00000000" w:rsidRPr="00000000">
        <w:rPr>
          <w:rFonts w:ascii="Times New Roman" w:cs="Times New Roman" w:eastAsia="Times New Roman" w:hAnsi="Times New Roman"/>
          <w:sz w:val="24"/>
          <w:szCs w:val="24"/>
          <w:rtl w:val="0"/>
        </w:rPr>
        <w:t xml:space="preserve"> Quanto ao presente caso, aplica-se o princípio da prevenção, porquanto, houve o episódio de cheia no Guaíba no ano de 2023, mesmo não havendo níve iguall de cheias comparando os dois episódios chegou perto de extravasar.  A prevenção busca a proteção de um evento que já ocorreu, enquanto a</w:t>
      </w:r>
      <w:r w:rsidDel="00000000" w:rsidR="00000000" w:rsidRPr="00000000">
        <w:rPr>
          <w:rFonts w:ascii="Times New Roman" w:cs="Times New Roman" w:eastAsia="Times New Roman" w:hAnsi="Times New Roman"/>
          <w:sz w:val="24"/>
          <w:szCs w:val="24"/>
          <w:rtl w:val="0"/>
        </w:rPr>
        <w:t xml:space="preserve"> precaução busca proteção de um evento em que há um risco provável, cabendo a cada Estado definir quais riscos torna-se necessário precaver, quais recursos disponíveis para tal, além das devidas peculiaridades do local.</w:t>
      </w:r>
      <w:r w:rsidDel="00000000" w:rsidR="00000000" w:rsidRPr="00000000">
        <w:rPr>
          <w:rFonts w:ascii="Times New Roman" w:cs="Times New Roman" w:eastAsia="Times New Roman" w:hAnsi="Times New Roman"/>
          <w:sz w:val="24"/>
          <w:szCs w:val="24"/>
          <w:vertAlign w:val="superscript"/>
        </w:rPr>
        <w:footnoteReference w:customMarkFollows="0" w:id="22"/>
      </w:r>
      <w:r w:rsidDel="00000000" w:rsidR="00000000" w:rsidRPr="00000000">
        <w:rPr>
          <w:rtl w:val="0"/>
        </w:rPr>
      </w:r>
    </w:p>
    <w:p w:rsidR="00000000" w:rsidDel="00000000" w:rsidP="00000000" w:rsidRDefault="00000000" w:rsidRPr="00000000" w14:paraId="0000001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Dessarte, apurada a responsabilidade da Prefeitura de Porto Alegre, passa-se a analisar os danos psicológicos das vítimas do desastre de inundação de maio de 2024, o que é o escopo central deste artigo.</w:t>
      </w:r>
    </w:p>
    <w:p w:rsidR="00000000" w:rsidDel="00000000" w:rsidP="00000000" w:rsidRDefault="00000000" w:rsidRPr="00000000" w14:paraId="0000001A">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Classificação dos danos psíquicos na esfera doutrinária</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Grande parte dos danos psíquicos podem ser enquadrados como violação de direitos da personalidade que estão presentes no Capítulo II do Código Civil brasileiro. Os direitos da personalidade são essenciais ao sujeito de direitos, eles protegem a sua dignidade</w:t>
      </w:r>
      <w:r w:rsidDel="00000000" w:rsidR="00000000" w:rsidRPr="00000000">
        <w:rPr>
          <w:rFonts w:ascii="Times New Roman" w:cs="Times New Roman" w:eastAsia="Times New Roman" w:hAnsi="Times New Roman"/>
          <w:sz w:val="24"/>
          <w:szCs w:val="24"/>
          <w:vertAlign w:val="superscript"/>
        </w:rPr>
        <w:footnoteReference w:customMarkFollows="0" w:id="23"/>
      </w:r>
      <w:r w:rsidDel="00000000" w:rsidR="00000000" w:rsidRPr="00000000">
        <w:rPr>
          <w:rFonts w:ascii="Times New Roman" w:cs="Times New Roman" w:eastAsia="Times New Roman" w:hAnsi="Times New Roman"/>
          <w:sz w:val="24"/>
          <w:szCs w:val="24"/>
          <w:rtl w:val="0"/>
        </w:rPr>
        <w:t xml:space="preserve">. Violá-los resulta em danos patrimoniais e extrapatrimoniais e a sua reparação pode ser feita mediante a requisição de indenização por danos morais</w:t>
      </w:r>
      <w:r w:rsidDel="00000000" w:rsidR="00000000" w:rsidRPr="00000000">
        <w:rPr>
          <w:rFonts w:ascii="Times New Roman" w:cs="Times New Roman" w:eastAsia="Times New Roman" w:hAnsi="Times New Roman"/>
          <w:sz w:val="24"/>
          <w:szCs w:val="24"/>
          <w:vertAlign w:val="superscript"/>
        </w:rPr>
        <w:footnoteReference w:customMarkFollows="0" w:id="24"/>
      </w:r>
      <w:r w:rsidDel="00000000" w:rsidR="00000000" w:rsidRPr="00000000">
        <w:rPr>
          <w:rFonts w:ascii="Times New Roman" w:cs="Times New Roman" w:eastAsia="Times New Roman" w:hAnsi="Times New Roman"/>
          <w:sz w:val="24"/>
          <w:szCs w:val="24"/>
          <w:rtl w:val="0"/>
        </w:rPr>
        <w:t xml:space="preserve">. Os danos aqui estudados correspondem aos danos à saúde psíquica, o bem jurídico tutelado </w:t>
      </w:r>
      <w:r w:rsidDel="00000000" w:rsidR="00000000" w:rsidRPr="00000000">
        <w:rPr>
          <w:rFonts w:ascii="Times New Roman" w:cs="Times New Roman" w:eastAsia="Times New Roman" w:hAnsi="Times New Roman"/>
          <w:sz w:val="24"/>
          <w:szCs w:val="24"/>
          <w:rtl w:val="0"/>
        </w:rPr>
        <w:t xml:space="preserve">e violado</w:t>
      </w:r>
      <w:r w:rsidDel="00000000" w:rsidR="00000000" w:rsidRPr="00000000">
        <w:rPr>
          <w:rFonts w:ascii="Times New Roman" w:cs="Times New Roman" w:eastAsia="Times New Roman" w:hAnsi="Times New Roman"/>
          <w:sz w:val="24"/>
          <w:szCs w:val="24"/>
          <w:vertAlign w:val="superscript"/>
        </w:rPr>
        <w:footnoteReference w:customMarkFollows="0" w:id="25"/>
      </w:r>
      <w:r w:rsidDel="00000000" w:rsidR="00000000" w:rsidRPr="00000000">
        <w:rPr>
          <w:rFonts w:ascii="Times New Roman" w:cs="Times New Roman" w:eastAsia="Times New Roman" w:hAnsi="Times New Roman"/>
          <w:sz w:val="24"/>
          <w:szCs w:val="24"/>
          <w:rtl w:val="0"/>
        </w:rPr>
        <w:t xml:space="preserve">, das vítimas diretas e indiretas das enchentes de maio de 2024, mais especificamente as moradoras do município de Porto Alegre.  </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autor Fernando Noronha subdivide os danos à pessoa, que podem ser direitos da personalidade ou não, em três categorias: corporais (ou físicos), danos psíquicos e danos morais</w:t>
      </w:r>
      <w:r w:rsidDel="00000000" w:rsidR="00000000" w:rsidRPr="00000000">
        <w:rPr>
          <w:rFonts w:ascii="Times New Roman" w:cs="Times New Roman" w:eastAsia="Times New Roman" w:hAnsi="Times New Roman"/>
          <w:sz w:val="24"/>
          <w:szCs w:val="24"/>
          <w:vertAlign w:val="superscript"/>
        </w:rPr>
        <w:footnoteReference w:customMarkFollows="0" w:id="26"/>
      </w:r>
      <w:r w:rsidDel="00000000" w:rsidR="00000000" w:rsidRPr="00000000">
        <w:rPr>
          <w:rFonts w:ascii="Times New Roman" w:cs="Times New Roman" w:eastAsia="Times New Roman" w:hAnsi="Times New Roman"/>
          <w:sz w:val="24"/>
          <w:szCs w:val="24"/>
          <w:rtl w:val="0"/>
        </w:rPr>
        <w:t xml:space="preserve">. Os danos psíquicos aqui tratados correspondem no abalo não só à integridade psicológica, como também à física, o que necessita, portanto, de um laudo médico comprobatório</w:t>
      </w:r>
      <w:r w:rsidDel="00000000" w:rsidR="00000000" w:rsidRPr="00000000">
        <w:rPr>
          <w:rFonts w:ascii="Times New Roman" w:cs="Times New Roman" w:eastAsia="Times New Roman" w:hAnsi="Times New Roman"/>
          <w:sz w:val="24"/>
          <w:szCs w:val="24"/>
          <w:vertAlign w:val="superscript"/>
        </w:rPr>
        <w:footnoteReference w:customMarkFollows="0" w:id="27"/>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Desse modo, a vida e a saúde estão dentro da esfera do ser humano biológico, que também enquadra-se no rol integrante do direito da personalidade, desde forma ampla como a saúde mental do indivíduo, bem como o sono e o repouso adequado como forma de necessidades vitais</w:t>
      </w:r>
      <w:r w:rsidDel="00000000" w:rsidR="00000000" w:rsidRPr="00000000">
        <w:rPr>
          <w:rFonts w:ascii="Times New Roman" w:cs="Times New Roman" w:eastAsia="Times New Roman" w:hAnsi="Times New Roman"/>
          <w:sz w:val="24"/>
          <w:szCs w:val="24"/>
          <w:vertAlign w:val="superscript"/>
        </w:rPr>
        <w:footnoteReference w:customMarkFollows="0" w:id="28"/>
      </w:r>
      <w:r w:rsidDel="00000000" w:rsidR="00000000" w:rsidRPr="00000000">
        <w:rPr>
          <w:rFonts w:ascii="Times New Roman" w:cs="Times New Roman" w:eastAsia="Times New Roman" w:hAnsi="Times New Roman"/>
          <w:sz w:val="24"/>
          <w:szCs w:val="24"/>
          <w:rtl w:val="0"/>
        </w:rPr>
        <w:t xml:space="preserve">. Nada tem a com gastos com a recuperação da saúde mental, sendo esses categorizados como danos materiais, que podem integrar a ação de reparação de forma conjunta, mas em esferas separadas. Entretanto, a sua comprovação se dá de forma distinta, ainda que de maneira concomitante com as provas apresentadas de abalo psíquico, como se verá mais adiante.</w:t>
      </w:r>
    </w:p>
    <w:p w:rsidR="00000000" w:rsidDel="00000000" w:rsidP="00000000" w:rsidRDefault="00000000" w:rsidRPr="00000000" w14:paraId="0000002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os danos morais podem ser categorizados de duas formas. Enquanto na formulação negativa engloba todo dano que não seja patrimonial, a formulação positiva destaca que se enquadram como danos morais os casos de dor da alma</w:t>
      </w:r>
      <w:r w:rsidDel="00000000" w:rsidR="00000000" w:rsidRPr="00000000">
        <w:rPr>
          <w:rFonts w:ascii="Times New Roman" w:cs="Times New Roman" w:eastAsia="Times New Roman" w:hAnsi="Times New Roman"/>
          <w:sz w:val="24"/>
          <w:szCs w:val="24"/>
          <w:vertAlign w:val="superscript"/>
        </w:rPr>
        <w:footnoteReference w:customMarkFollows="0" w:id="29"/>
      </w:r>
      <w:r w:rsidDel="00000000" w:rsidR="00000000" w:rsidRPr="00000000">
        <w:rPr>
          <w:rFonts w:ascii="Times New Roman" w:cs="Times New Roman" w:eastAsia="Times New Roman" w:hAnsi="Times New Roman"/>
          <w:sz w:val="24"/>
          <w:szCs w:val="24"/>
          <w:rtl w:val="0"/>
        </w:rPr>
        <w:t xml:space="preserve"> ou ainda que firam a dignidade da pessoa humana, protegida pela Constituição Federal</w:t>
      </w:r>
      <w:r w:rsidDel="00000000" w:rsidR="00000000" w:rsidRPr="00000000">
        <w:rPr>
          <w:rFonts w:ascii="Times New Roman" w:cs="Times New Roman" w:eastAsia="Times New Roman" w:hAnsi="Times New Roman"/>
          <w:sz w:val="24"/>
          <w:szCs w:val="24"/>
          <w:vertAlign w:val="superscript"/>
        </w:rPr>
        <w:footnoteReference w:customMarkFollows="0" w:id="30"/>
      </w:r>
      <w:r w:rsidDel="00000000" w:rsidR="00000000" w:rsidRPr="00000000">
        <w:rPr>
          <w:rFonts w:ascii="Times New Roman" w:cs="Times New Roman" w:eastAsia="Times New Roman" w:hAnsi="Times New Roman"/>
          <w:sz w:val="24"/>
          <w:szCs w:val="24"/>
          <w:rtl w:val="0"/>
        </w:rPr>
        <w:t xml:space="preserve">. A presença de dor ou sofrimento, por exemplo, é somente uma consequência, ou seja, não é a razão da indenização, mas sim um indício da lesão de um direito protegido pelo ordenamento jurídico.</w:t>
      </w:r>
      <w:r w:rsidDel="00000000" w:rsidR="00000000" w:rsidRPr="00000000">
        <w:rPr>
          <w:rFonts w:ascii="Times New Roman" w:cs="Times New Roman" w:eastAsia="Times New Roman" w:hAnsi="Times New Roman"/>
          <w:sz w:val="24"/>
          <w:szCs w:val="24"/>
          <w:vertAlign w:val="superscript"/>
        </w:rPr>
        <w:footnoteReference w:customMarkFollows="0" w:id="31"/>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Ressalta-se ainda que o mero dissabor não é aceito como objeto de reparação, devendo o  fato repercutir internamente na vítima.</w:t>
      </w:r>
      <w:r w:rsidDel="00000000" w:rsidR="00000000" w:rsidRPr="00000000">
        <w:rPr>
          <w:rFonts w:ascii="Times New Roman" w:cs="Times New Roman" w:eastAsia="Times New Roman" w:hAnsi="Times New Roman"/>
          <w:sz w:val="24"/>
          <w:szCs w:val="24"/>
          <w:vertAlign w:val="superscript"/>
        </w:rPr>
        <w:footnoteReference w:customMarkFollows="0" w:id="32"/>
      </w:r>
      <w:r w:rsidDel="00000000" w:rsidR="00000000" w:rsidRPr="00000000">
        <w:rPr>
          <w:rFonts w:ascii="Times New Roman" w:cs="Times New Roman" w:eastAsia="Times New Roman" w:hAnsi="Times New Roman"/>
          <w:sz w:val="24"/>
          <w:szCs w:val="24"/>
          <w:rtl w:val="0"/>
        </w:rPr>
        <w:t xml:space="preserve"> Esses dissabores estão presentes em  situações estressantes do nosso cotidiano, desde engarrafamentos na hora do “rush” à inconveniência de gritar ao telefone que de fato causam estresse e, consequentemente, abalo psicológico aos envolvidos, porém nada ao nível de extrapolar a seara da indenização por futilidades.</w:t>
      </w:r>
      <w:r w:rsidDel="00000000" w:rsidR="00000000" w:rsidRPr="00000000">
        <w:rPr>
          <w:rFonts w:ascii="Times New Roman" w:cs="Times New Roman" w:eastAsia="Times New Roman" w:hAnsi="Times New Roman"/>
          <w:sz w:val="24"/>
          <w:szCs w:val="24"/>
          <w:vertAlign w:val="superscript"/>
        </w:rPr>
        <w:footnoteReference w:customMarkFollows="0" w:id="33"/>
      </w:r>
      <w:r w:rsidDel="00000000" w:rsidR="00000000" w:rsidRPr="00000000">
        <w:rPr>
          <w:rFonts w:ascii="Times New Roman" w:cs="Times New Roman" w:eastAsia="Times New Roman" w:hAnsi="Times New Roman"/>
          <w:sz w:val="24"/>
          <w:szCs w:val="24"/>
          <w:rtl w:val="0"/>
        </w:rPr>
        <w:t xml:space="preserve"> No presente caso estudado, deve-se causar ou agravar o desequilíbrio no bem-estar, na saúde mental da vítima de forma deveras significativa para a imputação da responsabilidade civil. </w:t>
      </w:r>
    </w:p>
    <w:p w:rsidR="00000000" w:rsidDel="00000000" w:rsidP="00000000" w:rsidRDefault="00000000" w:rsidRPr="00000000" w14:paraId="00000022">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No caso de desastres naturais, ainda existem também os casos mais agravados, nos quais o dano psíquico pode converter-se em autolesão, ou seja, a pessoa, compelida pela dor e pelo sofrimento que o evento desastroso causou, acaba por tirar a sua própria vida</w:t>
      </w:r>
      <w:r w:rsidDel="00000000" w:rsidR="00000000" w:rsidRPr="00000000">
        <w:rPr>
          <w:rFonts w:ascii="Times New Roman" w:cs="Times New Roman" w:eastAsia="Times New Roman" w:hAnsi="Times New Roman"/>
          <w:sz w:val="24"/>
          <w:szCs w:val="24"/>
          <w:vertAlign w:val="superscript"/>
        </w:rPr>
        <w:footnoteReference w:customMarkFollows="0" w:id="34"/>
      </w:r>
      <w:r w:rsidDel="00000000" w:rsidR="00000000" w:rsidRPr="00000000">
        <w:rPr>
          <w:rFonts w:ascii="Times New Roman" w:cs="Times New Roman" w:eastAsia="Times New Roman" w:hAnsi="Times New Roman"/>
          <w:sz w:val="24"/>
          <w:szCs w:val="24"/>
          <w:rtl w:val="0"/>
        </w:rPr>
        <w:t xml:space="preserve">. São ações que maculam a mente e o corpo da vítima. Devido à carência de dados conclusivos acerca do tratamento de saúde mental durante e após as enchentes aqui estudadas, aliado ao pouco decurso do tempo passado desde o desastre de inundação aqui estudado, não se encontraram dados referentes a este caso em específico. Contudo, houve situações no caso Brumadinho</w:t>
      </w:r>
      <w:r w:rsidDel="00000000" w:rsidR="00000000" w:rsidRPr="00000000">
        <w:rPr>
          <w:rFonts w:ascii="Times New Roman" w:cs="Times New Roman" w:eastAsia="Times New Roman" w:hAnsi="Times New Roman"/>
          <w:sz w:val="24"/>
          <w:szCs w:val="24"/>
          <w:vertAlign w:val="superscript"/>
        </w:rPr>
        <w:footnoteReference w:customMarkFollows="0" w:id="35"/>
      </w:r>
      <w:r w:rsidDel="00000000" w:rsidR="00000000" w:rsidRPr="00000000">
        <w:rPr>
          <w:rFonts w:ascii="Times New Roman" w:cs="Times New Roman" w:eastAsia="Times New Roman" w:hAnsi="Times New Roman"/>
          <w:sz w:val="24"/>
          <w:szCs w:val="24"/>
          <w:rtl w:val="0"/>
        </w:rPr>
        <w:t xml:space="preserve">, o qual foi usado como situação análoga para análise de reparação desses danos.</w:t>
      </w:r>
      <w:r w:rsidDel="00000000" w:rsidR="00000000" w:rsidRPr="00000000">
        <w:rPr>
          <w:rFonts w:ascii="Times New Roman" w:cs="Times New Roman" w:eastAsia="Times New Roman" w:hAnsi="Times New Roman"/>
          <w:sz w:val="24"/>
          <w:szCs w:val="24"/>
          <w:vertAlign w:val="superscript"/>
        </w:rPr>
        <w:footnoteReference w:customMarkFollows="0" w:id="36"/>
      </w:r>
      <w:r w:rsidDel="00000000" w:rsidR="00000000" w:rsidRPr="00000000">
        <w:rPr>
          <w:rFonts w:ascii="Times New Roman" w:cs="Times New Roman" w:eastAsia="Times New Roman" w:hAnsi="Times New Roman"/>
          <w:sz w:val="24"/>
          <w:szCs w:val="24"/>
          <w:vertAlign w:val="superscript"/>
        </w:rPr>
        <w:footnoteReference w:customMarkFollows="0" w:id="37"/>
      </w:r>
      <w:r w:rsidDel="00000000" w:rsidR="00000000" w:rsidRPr="00000000">
        <w:rPr>
          <w:rtl w:val="0"/>
        </w:rPr>
      </w:r>
    </w:p>
    <w:p w:rsidR="00000000" w:rsidDel="00000000" w:rsidP="00000000" w:rsidRDefault="00000000" w:rsidRPr="00000000" w14:paraId="00000023">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análise jurisprudencial da análise e recepção dos danos psicológicos, foco do caso Brumadinho</w:t>
      </w:r>
    </w:p>
    <w:p w:rsidR="00000000" w:rsidDel="00000000" w:rsidP="00000000" w:rsidRDefault="00000000" w:rsidRPr="00000000" w14:paraId="00000025">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desastre do rompimento da barragem Mina Córrego do Feijão de Brumadinho em 2019 é um dos maiores casos de desastres ambientais sofridos no Brasil. A tragédia causou 272 mortes e 11 desaparecidos,</w:t>
      </w:r>
      <w:r w:rsidDel="00000000" w:rsidR="00000000" w:rsidRPr="00000000">
        <w:rPr>
          <w:rFonts w:ascii="Times New Roman" w:cs="Times New Roman" w:eastAsia="Times New Roman" w:hAnsi="Times New Roman"/>
          <w:sz w:val="24"/>
          <w:szCs w:val="24"/>
          <w:vertAlign w:val="superscript"/>
        </w:rPr>
        <w:footnoteReference w:customMarkFollows="0" w:id="38"/>
      </w:r>
      <w:r w:rsidDel="00000000" w:rsidR="00000000" w:rsidRPr="00000000">
        <w:rPr>
          <w:rFonts w:ascii="Times New Roman" w:cs="Times New Roman" w:eastAsia="Times New Roman" w:hAnsi="Times New Roman"/>
          <w:sz w:val="24"/>
          <w:szCs w:val="24"/>
          <w:rtl w:val="0"/>
        </w:rPr>
        <w:t xml:space="preserve"> fora os demais danos, como os psicológicos que os sobreviventes ainda lutam. Segundo estudo da USP, os dados estimados de hospitalizações por danos psicológicos foram superados pela realidade entre os anos de 2019 e 2022, com predominância de estresse pós-traumático.</w:t>
      </w:r>
      <w:r w:rsidDel="00000000" w:rsidR="00000000" w:rsidRPr="00000000">
        <w:rPr>
          <w:rFonts w:ascii="Times New Roman" w:cs="Times New Roman" w:eastAsia="Times New Roman" w:hAnsi="Times New Roman"/>
          <w:sz w:val="24"/>
          <w:szCs w:val="24"/>
          <w:vertAlign w:val="superscript"/>
        </w:rPr>
        <w:footnoteReference w:customMarkFollows="0" w:id="39"/>
      </w:r>
      <w:r w:rsidDel="00000000" w:rsidR="00000000" w:rsidRPr="00000000">
        <w:rPr>
          <w:rFonts w:ascii="Times New Roman" w:cs="Times New Roman" w:eastAsia="Times New Roman" w:hAnsi="Times New Roman"/>
          <w:sz w:val="24"/>
          <w:szCs w:val="24"/>
          <w:rtl w:val="0"/>
        </w:rPr>
        <w:t xml:space="preserve"> Devido ao grande impacto psicológico das vítimas, usa-se como base o entendimento do TJMG de forma qualitativa, bem como os julgados do STJ. Para avaliar as decisões, além do uso das seguintes palavras-chaves na modalidade de “Inteiro Teor”: “Barragem Brumadinho suicídio responsabilidade civil” (19 acórdãos) e “Barragem Brumadinho dano psicológico responsabilidade civil” (1.481 acórdãos no TJMG e 2 julgados no STJ). </w:t>
      </w:r>
    </w:p>
    <w:p w:rsidR="00000000" w:rsidDel="00000000" w:rsidP="00000000" w:rsidRDefault="00000000" w:rsidRPr="00000000" w14:paraId="0000002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casos aqui analisados são ações independentes que insurgem com as mais diferentes demandas em face da ré Vale S.A. A principal causa dos pedidos é indenização por dano moral referente ao estresse pós-traumático sofrido como consequência posterior à tragédia. Entretanto, houve ajuizamento de ações em raz</w:t>
      </w:r>
      <w:r w:rsidDel="00000000" w:rsidR="00000000" w:rsidRPr="00000000">
        <w:rPr>
          <w:rFonts w:ascii="Times New Roman" w:cs="Times New Roman" w:eastAsia="Times New Roman" w:hAnsi="Times New Roman"/>
          <w:sz w:val="24"/>
          <w:szCs w:val="24"/>
          <w:rtl w:val="0"/>
        </w:rPr>
        <w:t xml:space="preserve">ão da alegação </w:t>
      </w:r>
      <w:r w:rsidDel="00000000" w:rsidR="00000000" w:rsidRPr="00000000">
        <w:rPr>
          <w:rFonts w:ascii="Times New Roman" w:cs="Times New Roman" w:eastAsia="Times New Roman" w:hAnsi="Times New Roman"/>
          <w:sz w:val="24"/>
          <w:szCs w:val="24"/>
          <w:rtl w:val="0"/>
        </w:rPr>
        <w:t xml:space="preserve">das mais diversas doenças mentais, tais como esquizofrenia </w:t>
      </w:r>
      <w:r w:rsidDel="00000000" w:rsidR="00000000" w:rsidRPr="00000000">
        <w:rPr>
          <w:rFonts w:ascii="Times New Roman" w:cs="Times New Roman" w:eastAsia="Times New Roman" w:hAnsi="Times New Roman"/>
          <w:sz w:val="24"/>
          <w:szCs w:val="24"/>
          <w:vertAlign w:val="superscript"/>
        </w:rPr>
        <w:footnoteReference w:customMarkFollows="0" w:id="40"/>
      </w:r>
      <w:r w:rsidDel="00000000" w:rsidR="00000000" w:rsidRPr="00000000">
        <w:rPr>
          <w:rFonts w:ascii="Times New Roman" w:cs="Times New Roman" w:eastAsia="Times New Roman" w:hAnsi="Times New Roman"/>
          <w:sz w:val="24"/>
          <w:szCs w:val="24"/>
          <w:rtl w:val="0"/>
        </w:rPr>
        <w:t xml:space="preserve">e até depressão que resultou em tentativas de suicídio</w:t>
      </w:r>
      <w:r w:rsidDel="00000000" w:rsidR="00000000" w:rsidRPr="00000000">
        <w:rPr>
          <w:rFonts w:ascii="Times New Roman" w:cs="Times New Roman" w:eastAsia="Times New Roman" w:hAnsi="Times New Roman"/>
          <w:sz w:val="24"/>
          <w:szCs w:val="24"/>
          <w:vertAlign w:val="superscript"/>
        </w:rPr>
        <w:footnoteReference w:customMarkFollows="0" w:id="41"/>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Descabe presunção de dano mesmo sendo fruto de uma tragédia ambiental,</w:t>
      </w:r>
      <w:r w:rsidDel="00000000" w:rsidR="00000000" w:rsidRPr="00000000">
        <w:rPr>
          <w:rFonts w:ascii="Times New Roman" w:cs="Times New Roman" w:eastAsia="Times New Roman" w:hAnsi="Times New Roman"/>
          <w:sz w:val="24"/>
          <w:szCs w:val="24"/>
          <w:vertAlign w:val="superscript"/>
        </w:rPr>
        <w:footnoteReference w:customMarkFollows="0" w:id="42"/>
      </w:r>
      <w:r w:rsidDel="00000000" w:rsidR="00000000" w:rsidRPr="00000000">
        <w:rPr>
          <w:rFonts w:ascii="Times New Roman" w:cs="Times New Roman" w:eastAsia="Times New Roman" w:hAnsi="Times New Roman"/>
          <w:sz w:val="24"/>
          <w:szCs w:val="24"/>
          <w:rtl w:val="0"/>
        </w:rPr>
        <w:t xml:space="preserve"> necessita-se de sua comprovação. Em muitos dos casos analisados exigia-se a perícia médica para atestar a presença de dano mental da vítima e esse meio de prova era considerado uma forma de manutenção da segurança jurídica</w:t>
      </w:r>
      <w:r w:rsidDel="00000000" w:rsidR="00000000" w:rsidRPr="00000000">
        <w:rPr>
          <w:rFonts w:ascii="Times New Roman" w:cs="Times New Roman" w:eastAsia="Times New Roman" w:hAnsi="Times New Roman"/>
          <w:sz w:val="24"/>
          <w:szCs w:val="24"/>
          <w:vertAlign w:val="superscript"/>
        </w:rPr>
        <w:footnoteReference w:customMarkFollows="0" w:id="43"/>
      </w:r>
      <w:r w:rsidDel="00000000" w:rsidR="00000000" w:rsidRPr="00000000">
        <w:rPr>
          <w:rFonts w:ascii="Times New Roman" w:cs="Times New Roman" w:eastAsia="Times New Roman" w:hAnsi="Times New Roman"/>
          <w:sz w:val="24"/>
          <w:szCs w:val="24"/>
          <w:rtl w:val="0"/>
        </w:rPr>
        <w:t xml:space="preserve">. Contudo, houve exceções em que o dano pôde ser comprovado por laudo particular e histórico do paciente de atendimentos em período mais próximo da tragédia, porquanto no momento de ajuizamento da ação judicial encontrava-se curado</w:t>
      </w:r>
      <w:r w:rsidDel="00000000" w:rsidR="00000000" w:rsidRPr="00000000">
        <w:rPr>
          <w:rFonts w:ascii="Times New Roman" w:cs="Times New Roman" w:eastAsia="Times New Roman" w:hAnsi="Times New Roman"/>
          <w:sz w:val="24"/>
          <w:szCs w:val="24"/>
          <w:vertAlign w:val="superscript"/>
        </w:rPr>
        <w:footnoteReference w:customMarkFollows="0" w:id="44"/>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ao caso em que foi abordado a questão do suicídio, a decisão tomou um caminho diverso apontado pelo autor Cícero Dantas Bisneto e o relatado em sua obra “Causalidade Psíquica: Nexo de causalidade e responsabilidade civil pelos danos causados por influência psicológica”. Enquanto no livro expõe o entendimento do Tribunal Distrital de Fukushima no caso apresentado de suicídio, oriundo da tragédia nuclear de 2014, é usada a probabilidade como forma de imputação do dano ao responsável e afirma ser uma das causas da morte da vítima</w:t>
      </w:r>
      <w:r w:rsidDel="00000000" w:rsidR="00000000" w:rsidRPr="00000000">
        <w:rPr>
          <w:rFonts w:ascii="Times New Roman" w:cs="Times New Roman" w:eastAsia="Times New Roman" w:hAnsi="Times New Roman"/>
          <w:sz w:val="24"/>
          <w:szCs w:val="24"/>
          <w:vertAlign w:val="superscript"/>
        </w:rPr>
        <w:footnoteReference w:customMarkFollows="0" w:id="45"/>
      </w:r>
      <w:r w:rsidDel="00000000" w:rsidR="00000000" w:rsidRPr="00000000">
        <w:rPr>
          <w:rFonts w:ascii="Times New Roman" w:cs="Times New Roman" w:eastAsia="Times New Roman" w:hAnsi="Times New Roman"/>
          <w:sz w:val="24"/>
          <w:szCs w:val="24"/>
          <w:rtl w:val="0"/>
        </w:rPr>
        <w:t xml:space="preserve">. No caso brasileiro alega-se falta de provas necessárias para a averiguação da responsabilidade por parte da Vale S.A, sequer é tocado o âmbito da </w:t>
      </w:r>
      <w:r w:rsidDel="00000000" w:rsidR="00000000" w:rsidRPr="00000000">
        <w:rPr>
          <w:rFonts w:ascii="Times New Roman" w:cs="Times New Roman" w:eastAsia="Times New Roman" w:hAnsi="Times New Roman"/>
          <w:sz w:val="24"/>
          <w:szCs w:val="24"/>
          <w:rtl w:val="0"/>
        </w:rPr>
        <w:t xml:space="preserve">probabilidade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46"/>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spacing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Dos dados coletados de danos psicológicos do Município de Porto Alegre est</w:t>
      </w:r>
      <w:r w:rsidDel="00000000" w:rsidR="00000000" w:rsidRPr="00000000">
        <w:rPr>
          <w:rFonts w:ascii="Times New Roman" w:cs="Times New Roman" w:eastAsia="Times New Roman" w:hAnsi="Times New Roman"/>
          <w:sz w:val="24"/>
          <w:szCs w:val="24"/>
          <w:rtl w:val="0"/>
        </w:rPr>
        <w:t xml:space="preserve">á faltando algo</w:t>
      </w:r>
      <w:r w:rsidDel="00000000" w:rsidR="00000000" w:rsidRPr="00000000">
        <w:rPr>
          <w:rtl w:val="0"/>
        </w:rPr>
      </w:r>
    </w:p>
    <w:p w:rsidR="00000000" w:rsidDel="00000000" w:rsidP="00000000" w:rsidRDefault="00000000" w:rsidRPr="00000000" w14:paraId="0000002C">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Os dados referentes aos danos psicológicos foram escassos. Isso pode ser atribuído devido à negligência do poder público e o estado de calamidade pública que o município de Porto Alegre se encontrava. Houve iniciativas de escutas em abrigos com a presença de profissionais e voluntários sem formação, que apontaram doenças como depressão, ansiedade, estresse pós-traumático. Além disso, esse auxílio clínico demonstrou-se dificultoso não só pela falta de preparo da maioria dos envolvidos, como também pela falta de padronização e treinamento dos atendimentos. </w:t>
      </w:r>
      <w:r w:rsidDel="00000000" w:rsidR="00000000" w:rsidRPr="00000000">
        <w:rPr>
          <w:rFonts w:ascii="Times New Roman" w:cs="Times New Roman" w:eastAsia="Times New Roman" w:hAnsi="Times New Roman"/>
          <w:sz w:val="24"/>
          <w:szCs w:val="24"/>
          <w:vertAlign w:val="superscript"/>
        </w:rPr>
        <w:footnoteReference w:customMarkFollows="0" w:id="47"/>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da necessidade de auxílio no campo da saúde mental, criaram-se projetos sociais para auxiliar nessa esfera. Dentre eles, cita-se o projeto “Escuta que Faz Bem”, que tinha como objetivo a escuta de vítimas das enchentes e de voluntários que faziam o serviço de cuidado dentro de abrigos.</w:t>
      </w:r>
      <w:r w:rsidDel="00000000" w:rsidR="00000000" w:rsidRPr="00000000">
        <w:rPr>
          <w:rFonts w:ascii="Times New Roman" w:cs="Times New Roman" w:eastAsia="Times New Roman" w:hAnsi="Times New Roman"/>
          <w:sz w:val="24"/>
          <w:szCs w:val="24"/>
          <w:vertAlign w:val="superscript"/>
        </w:rPr>
        <w:footnoteReference w:customMarkFollows="0" w:id="48"/>
      </w:r>
      <w:r w:rsidDel="00000000" w:rsidR="00000000" w:rsidRPr="00000000">
        <w:rPr>
          <w:rFonts w:ascii="Times New Roman" w:cs="Times New Roman" w:eastAsia="Times New Roman" w:hAnsi="Times New Roman"/>
          <w:sz w:val="24"/>
          <w:szCs w:val="24"/>
          <w:rtl w:val="0"/>
        </w:rPr>
        <w:t xml:space="preserve"> O projeto foi implementado não somente dentro de farmácias da rede Panvel, mas também dentro de outros espaços com maior alcance público, como a Rodoviária, o Shopping Total e o Mercado Público. Apesar de não ser o foco, alcançou outras cidades como Eldorado do Sul e Roca Sales. Ao todo,  com quatro meses e meio de atuação, o projeto promoveu 542 escutas.</w:t>
      </w:r>
      <w:r w:rsidDel="00000000" w:rsidR="00000000" w:rsidRPr="00000000">
        <w:rPr>
          <w:rFonts w:ascii="Times New Roman" w:cs="Times New Roman" w:eastAsia="Times New Roman" w:hAnsi="Times New Roman"/>
          <w:sz w:val="24"/>
          <w:szCs w:val="24"/>
          <w:vertAlign w:val="superscript"/>
        </w:rPr>
        <w:footnoteReference w:customMarkFollows="0" w:id="49"/>
      </w:r>
      <w:r w:rsidDel="00000000" w:rsidR="00000000" w:rsidRPr="00000000">
        <w:rPr>
          <w:rtl w:val="0"/>
        </w:rPr>
      </w:r>
    </w:p>
    <w:p w:rsidR="00000000" w:rsidDel="00000000" w:rsidP="00000000" w:rsidRDefault="00000000" w:rsidRPr="00000000" w14:paraId="0000002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Finalmente quanto ao atendimento em clínicas de saúde mental, notou-se um acréscimo de busca por atendimentos psicológicos no </w:t>
      </w:r>
      <w:r w:rsidDel="00000000" w:rsidR="00000000" w:rsidRPr="00000000">
        <w:rPr>
          <w:rFonts w:ascii="Times New Roman" w:cs="Times New Roman" w:eastAsia="Times New Roman" w:hAnsi="Times New Roman"/>
          <w:sz w:val="24"/>
          <w:szCs w:val="24"/>
          <w:rtl w:val="0"/>
        </w:rPr>
        <w:t xml:space="preserve">Centro de Estudos Psicanalíticos de Porto Alegre</w:t>
      </w:r>
      <w:r w:rsidDel="00000000" w:rsidR="00000000" w:rsidRPr="00000000">
        <w:rPr>
          <w:rFonts w:ascii="Times New Roman" w:cs="Times New Roman" w:eastAsia="Times New Roman" w:hAnsi="Times New Roman"/>
          <w:sz w:val="24"/>
          <w:szCs w:val="24"/>
          <w:rtl w:val="0"/>
        </w:rPr>
        <w:t xml:space="preserve">. Tal afirmação pôde ser obtida por meio dos dados fornecidos pela clínica do período correspondente a seis meses antecessores dos desastres de inundação em Porto Alegre até julho de 2025.</w:t>
      </w:r>
      <w:r w:rsidDel="00000000" w:rsidR="00000000" w:rsidRPr="00000000">
        <w:rPr>
          <w:rFonts w:ascii="Times New Roman" w:cs="Times New Roman" w:eastAsia="Times New Roman" w:hAnsi="Times New Roman"/>
          <w:sz w:val="24"/>
          <w:szCs w:val="24"/>
          <w:vertAlign w:val="superscript"/>
        </w:rPr>
        <w:footnoteReference w:customMarkFollows="0" w:id="50"/>
      </w:r>
      <w:r w:rsidDel="00000000" w:rsidR="00000000" w:rsidRPr="00000000">
        <w:rPr>
          <w:rFonts w:ascii="Times New Roman" w:cs="Times New Roman" w:eastAsia="Times New Roman" w:hAnsi="Times New Roman"/>
          <w:sz w:val="24"/>
          <w:szCs w:val="24"/>
          <w:rtl w:val="0"/>
        </w:rPr>
        <w:t xml:space="preserve"> Houve um aumento da procura por atendimentos psicológicos na clínica. Além disso, percebe-se o decréscimo de interesses em atendimentos nos meses próximos e subsequentes à enchente e sua visível elevação no semestre seguinte. Tais informações constam no gráfico a seguir:</w:t>
      </w:r>
    </w:p>
    <w:p w:rsidR="00000000" w:rsidDel="00000000" w:rsidP="00000000" w:rsidRDefault="00000000" w:rsidRPr="00000000" w14:paraId="00000030">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36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3543300"/>
            <wp:effectExtent b="0" l="0" r="0" t="0"/>
            <wp:docPr descr="dez/23 a jun/24, jul/24 a dez/24 e jan/25 a jul/25" id="1" name="image1.png"/>
            <a:graphic>
              <a:graphicData uri="http://schemas.openxmlformats.org/drawingml/2006/picture">
                <pic:pic>
                  <pic:nvPicPr>
                    <pic:cNvPr descr="dez/23 a jun/24, jul/24 a dez/24 e jan/25 a jul/25" id="0" name="image1.png"/>
                    <pic:cNvPicPr preferRelativeResize="0"/>
                  </pic:nvPicPr>
                  <pic:blipFill>
                    <a:blip r:embed="rId7"/>
                    <a:srcRect b="0" l="0" r="0" t="0"/>
                    <a:stretch>
                      <a:fillRect/>
                    </a:stretch>
                  </pic:blipFill>
                  <pic:spPr>
                    <a:xfrm>
                      <a:off x="0" y="0"/>
                      <a:ext cx="5731200" cy="354330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Note-se que as “buscas por primeiro atendimento” tiveram um decréscimo no semestre seguinte ao desastre de inundação aqui estudado e um estopim de procuras no primeiro semestre de 2025. Em relação à diferença de dezembro de 2023 a junho de 2024 (180 buscas) ao período de julho de 2024 a dezembro do mesmo ano (130 buscas) houve uma redução de aproximadamente 28%. Enquanto comparativamente aos períodos de julho de 2024 e dezembro do mesmo ano (130 buscas) a janeiro de 2025 a  julho de 2025 (248 buscas) percebeu-se um aumento de aproximadamente 91%. Dessa forma, pode-se deduzir que o interesse de tratamento da saúde mental, mesmo com o atendimento emergencial de projetos sociais, somente repercutiu na população local no ano seguinte à enchente de maio de 2024. </w:t>
      </w:r>
    </w:p>
    <w:p w:rsidR="00000000" w:rsidDel="00000000" w:rsidP="00000000" w:rsidRDefault="00000000" w:rsidRPr="00000000" w14:paraId="00000034">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Quanto aos demais dados do gráfico, os atendimentos mensais já em andamento, não existiu um padrão em relação às etnias. Enquanto para pessoas brancas obteve-se um decréscimo gradual (78 para 66 e finalmente 52 atendimentos); para as pessoas negras percebe-se aumento em julho a dezembro de 2024 (de 10 atendimentos para 15) e uma redução no período seguinte (9 atendimentos); em relação às pessoas pardas não houve mudança expressiva. Manteve-se a frequência nos primeiros períodos analisados (4 atendimentos) para o aumento de 5 atendimentos no ano de 2025; inexiste dados de atendimentos de pessoas amarelas nos 3 períodos analisados no Centro de Estudos Psicanalíticos de Porto Alegre.</w:t>
      </w:r>
    </w:p>
    <w:p w:rsidR="00000000" w:rsidDel="00000000" w:rsidP="00000000" w:rsidRDefault="00000000" w:rsidRPr="00000000" w14:paraId="00000035">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Portanto, baseado nos dados fornecidos pelo Centro de Estudos Psicanalíticos de Porto Alegre, a busca de atendimento especializado e contínuo psicológico teve seu destaque pela população somente no ano de 2025. Os dados de atendimento contínuo separados por etnia não foram suficientes para a dedução de um padrão de comportamento. </w:t>
      </w:r>
    </w:p>
    <w:p w:rsidR="00000000" w:rsidDel="00000000" w:rsidP="00000000" w:rsidRDefault="00000000" w:rsidRPr="00000000" w14:paraId="00000036">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Conclusão</w:t>
      </w:r>
      <w:r w:rsidDel="00000000" w:rsidR="00000000" w:rsidRPr="00000000">
        <w:rPr>
          <w:rtl w:val="0"/>
        </w:rPr>
      </w:r>
    </w:p>
    <w:p w:rsidR="00000000" w:rsidDel="00000000" w:rsidP="00000000" w:rsidRDefault="00000000" w:rsidRPr="00000000" w14:paraId="00000038">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Constatou-se o reconhecimento dos danos psicológicos dentro do cenário jurídico brasileiro por decisões anteriores de tribunais aqui analisados e respaldo da própria doutrina brasileira. Além disso, apurou-se a devida imputação da responsabilidade por esses danos ao município de Porto Alegre de maneira objetiva e baseada na teoria do risco administrativo. Consequentemente, torna-se viável a análise desses danos das vítimas diretas e indiretas das enchentes de maio de 2024 na capital gaúcha.</w:t>
      </w:r>
    </w:p>
    <w:p w:rsidR="00000000" w:rsidDel="00000000" w:rsidP="00000000" w:rsidRDefault="00000000" w:rsidRPr="00000000" w14:paraId="0000003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carência de especificidade e quantificação dos danos psíquicos deve-se pela falta de organização, e essa obscuridade de informações pode ser justificada pelo cenário caótico que o desastre de inundação. Talvez essa névoa também foi fomentada pela negligência de órgãos oficiais para a quantificação e identificação desses danos</w:t>
      </w:r>
    </w:p>
    <w:p w:rsidR="00000000" w:rsidDel="00000000" w:rsidP="00000000" w:rsidRDefault="00000000" w:rsidRPr="00000000" w14:paraId="0000003B">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da dificuldade de apuração dos danos psicológicos das vítimas diretas e indiretas das enchentes de maio de 2024, nota-se a o número elevado de pessoas atendidas no momento mais crítico do desastre e até mesmo após, seja pelo projeto social “Escuta que Faz Bem”; sejam pelos profissionais nos abrigos que redigiram o artigo “</w:t>
      </w:r>
      <w:r w:rsidDel="00000000" w:rsidR="00000000" w:rsidRPr="00000000">
        <w:rPr>
          <w:rFonts w:ascii="Times New Roman" w:cs="Times New Roman" w:eastAsia="Times New Roman" w:hAnsi="Times New Roman"/>
          <w:i w:val="1"/>
          <w:sz w:val="24"/>
          <w:szCs w:val="24"/>
          <w:rtl w:val="0"/>
        </w:rPr>
        <w:t xml:space="preserve">Experience report: Mental health interventions during the 2024 floods in Rio Grande do Sul, Brazil</w:t>
      </w:r>
      <w:r w:rsidDel="00000000" w:rsidR="00000000" w:rsidRPr="00000000">
        <w:rPr>
          <w:rFonts w:ascii="Times New Roman" w:cs="Times New Roman" w:eastAsia="Times New Roman" w:hAnsi="Times New Roman"/>
          <w:sz w:val="24"/>
          <w:szCs w:val="24"/>
          <w:rtl w:val="0"/>
        </w:rPr>
        <w:t xml:space="preserve">”; ou sejam pelos atendimentos da clínica de atendimentos Centro de Estudos Psicanalíticos de Porto Alegre. </w:t>
      </w:r>
    </w:p>
    <w:p w:rsidR="00000000" w:rsidDel="00000000" w:rsidP="00000000" w:rsidRDefault="00000000" w:rsidRPr="00000000" w14:paraId="0000003C">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danos psíquicos, destarte, estão presentes dentro da sociedade portoalegrense e não devem ser postos em um patamar inferior aos danos materiais das vítimas, tampouco padronizados. Para de alguma maneira prever o cenário jurídico no ajuizamento de ações de reparação desses danos, basta dar enfoque à análise das decisões proferidas pelo TJMG e pelo STJ, a qual demonstraram a necessidade, na maioria dos casos, de perícia médica. São raros os casos em que se aceitou somente o laudo médico particular, e nesses casos a dispensa de perícia foi devidamente justificada. Portanto, devem ser analisados com cautela, pois manifestam-se de formas diversas de indivíduo para indivíduo.</w:t>
      </w:r>
    </w:p>
    <w:p w:rsidR="00000000" w:rsidDel="00000000" w:rsidP="00000000" w:rsidRDefault="00000000" w:rsidRPr="00000000" w14:paraId="0000003D">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Referências</w:t>
      </w:r>
    </w:p>
    <w:p w:rsidR="00000000" w:rsidDel="00000000" w:rsidP="00000000" w:rsidRDefault="00000000" w:rsidRPr="00000000" w14:paraId="00000040">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ANTUNES, Paulo de B. </w:t>
      </w:r>
      <w:r w:rsidDel="00000000" w:rsidR="00000000" w:rsidRPr="00000000">
        <w:rPr>
          <w:rFonts w:ascii="Times New Roman" w:cs="Times New Roman" w:eastAsia="Times New Roman" w:hAnsi="Times New Roman"/>
          <w:b w:val="1"/>
          <w:sz w:val="24"/>
          <w:szCs w:val="24"/>
          <w:rtl w:val="0"/>
        </w:rPr>
        <w:t xml:space="preserve">Direito Ambiental - 24 Edição 2025</w:t>
      </w:r>
      <w:r w:rsidDel="00000000" w:rsidR="00000000" w:rsidRPr="00000000">
        <w:rPr>
          <w:rFonts w:ascii="Times New Roman" w:cs="Times New Roman" w:eastAsia="Times New Roman" w:hAnsi="Times New Roman"/>
          <w:sz w:val="24"/>
          <w:szCs w:val="24"/>
          <w:rtl w:val="0"/>
        </w:rPr>
        <w:t xml:space="preserve">. 24. ed. Rio de Janeiro: Atlas, 2025. E-book. p.18. ISBN 9786559777433. p. 17-19 Disponível em: https://app.minhabiblioteca.com.br/reader/books/9786559777433/. Acesso em: 03 set. 2025.</w:t>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BARBIERI, Bárbara,  </w:t>
      </w:r>
      <w:r w:rsidDel="00000000" w:rsidR="00000000" w:rsidRPr="00000000">
        <w:rPr>
          <w:rFonts w:ascii="Times New Roman" w:cs="Times New Roman" w:eastAsia="Times New Roman" w:hAnsi="Times New Roman"/>
          <w:b w:val="1"/>
          <w:sz w:val="24"/>
          <w:szCs w:val="24"/>
          <w:rtl w:val="0"/>
        </w:rPr>
        <w:t xml:space="preserve">Defesa Civil alerta para possibilidade de grandes acumulados de chuva nos próximos dias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Prefeitura de Porto Alegre</w:t>
      </w:r>
      <w:r w:rsidDel="00000000" w:rsidR="00000000" w:rsidRPr="00000000">
        <w:rPr>
          <w:rFonts w:ascii="Times New Roman" w:cs="Times New Roman" w:eastAsia="Times New Roman" w:hAnsi="Times New Roman"/>
          <w:sz w:val="24"/>
          <w:szCs w:val="24"/>
          <w:rtl w:val="0"/>
        </w:rPr>
        <w:t xml:space="preserve">, 29 de abril de 2024. Disponível em: https://prefeitura.poa.br/defesa-civil/noticias/defesa-civil-alerta-para-possibilidade-de-grandes-acumulados-de-chuva-nos. Acesso em 24 de agosto de 2025; </w:t>
      </w:r>
      <w:r w:rsidDel="00000000" w:rsidR="00000000" w:rsidRPr="00000000">
        <w:rPr>
          <w:rtl w:val="0"/>
        </w:rPr>
      </w:r>
    </w:p>
    <w:p w:rsidR="00000000" w:rsidDel="00000000" w:rsidP="00000000" w:rsidRDefault="00000000" w:rsidRPr="00000000" w14:paraId="00000043">
      <w:pPr>
        <w:spacing w:line="360" w:lineRule="auto"/>
        <w:jc w:val="both"/>
        <w:rPr>
          <w:rFonts w:ascii="Times New Roman" w:cs="Times New Roman" w:eastAsia="Times New Roman" w:hAnsi="Times New Roman"/>
          <w:color w:val="1c1c1c"/>
          <w:sz w:val="24"/>
          <w:szCs w:val="24"/>
        </w:rPr>
      </w:pPr>
      <w:r w:rsidDel="00000000" w:rsidR="00000000" w:rsidRPr="00000000">
        <w:rPr>
          <w:rFonts w:ascii="Times New Roman" w:cs="Times New Roman" w:eastAsia="Times New Roman" w:hAnsi="Times New Roman"/>
          <w:color w:val="1c1c1c"/>
          <w:sz w:val="24"/>
          <w:szCs w:val="24"/>
          <w:rtl w:val="0"/>
        </w:rPr>
        <w:t xml:space="preserve">BRASIL. [Constituição (1988)]. Constituição da República Federativa do Brasil de 1988.</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Lei nº 12.608. 10 de abril de 2012. Institui a Política Nacional de Proteção e Defesa Civil - PNPDEC; dispõe sobre o Sistema Nacional de Proteção e Defesa Civil - SINPDEC e o Conselho Nacional de Proteção e Defesa Civil - CONPDEC; autoriza a criação de sistema de informações e monitoramento de desastres; altera as Leis nºs 12.340, de 1º de dezembro de 2010, 10.257, de 10 de julho de 2001, 6.766, de 19 de dezembro de 1979, 8.239, de 4 de outubro de 1991, e 9.394, de 20 de dezembro de 1996; e dá outras providências. Diário Oficial da União: seção 1, Brasília, DF, ano 149, n. 70, p. 1, 11 de abr. 2012</w:t>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Supremo Tribunal de Justiça. Agravo Interno no Agravo em Recurso Especial  2823544/MG. Agravante: Vale S.A. Agravado: Gabriel da Silva Paulino. Relator Des. Ministro João Otávio de Noronha. Brasília, 19 de maio de 2025. Disponível em: https://scon.stj.jus.br/SCON/pesquisar.jsp?pesquisaAmigavel=+2823544&amp;b=ACOR&amp;tp=P&amp;numDocsPagina=10&amp;i=1&amp;O=&amp;ref=&amp;processo=&amp;ementa=&amp;nota=&amp;filtroPorNota=&amp;orgao=&amp;relator=&amp;uf=&amp;classe=&amp;juizo=&amp;data=&amp;dtpb=&amp;dtde=&amp;operador=e&amp;thesaurus=JURIDICO&amp;p=true&amp;livre=2823544. Acesso em: 14 jul. de 2025.</w:t>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BRUM, Roberta, </w:t>
      </w:r>
      <w:r w:rsidDel="00000000" w:rsidR="00000000" w:rsidRPr="00000000">
        <w:rPr>
          <w:rFonts w:ascii="Times New Roman" w:cs="Times New Roman" w:eastAsia="Times New Roman" w:hAnsi="Times New Roman"/>
          <w:b w:val="1"/>
          <w:sz w:val="24"/>
          <w:szCs w:val="24"/>
          <w:rtl w:val="0"/>
        </w:rPr>
        <w:t xml:space="preserve">Comporta próxima do acesso à avenida Sertório se rompe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Prefeitura de Porto Alegre</w:t>
      </w:r>
      <w:r w:rsidDel="00000000" w:rsidR="00000000" w:rsidRPr="00000000">
        <w:rPr>
          <w:rFonts w:ascii="Times New Roman" w:cs="Times New Roman" w:eastAsia="Times New Roman" w:hAnsi="Times New Roman"/>
          <w:sz w:val="24"/>
          <w:szCs w:val="24"/>
          <w:rtl w:val="0"/>
        </w:rPr>
        <w:t xml:space="preserve">, Porto Alegre, 3 de maio de 2024. Disponível em: https://prefeitura.poa.br/dmae/noticias/comporta-proxima-do-acesso-avenida-sertorio-se-rompe. Acesso em: 24 de agosto de 2025.</w:t>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CAMARGO, Marina. </w:t>
      </w:r>
      <w:r w:rsidDel="00000000" w:rsidR="00000000" w:rsidRPr="00000000">
        <w:rPr>
          <w:rFonts w:ascii="Times New Roman" w:cs="Times New Roman" w:eastAsia="Times New Roman" w:hAnsi="Times New Roman"/>
          <w:b w:val="1"/>
          <w:sz w:val="24"/>
          <w:szCs w:val="24"/>
          <w:rtl w:val="0"/>
        </w:rPr>
        <w:t xml:space="preserve">Coleta de dados do Centro de Estudos Psicanalíticos de Porto Alegre</w:t>
      </w:r>
      <w:r w:rsidDel="00000000" w:rsidR="00000000" w:rsidRPr="00000000">
        <w:rPr>
          <w:rFonts w:ascii="Times New Roman" w:cs="Times New Roman" w:eastAsia="Times New Roman" w:hAnsi="Times New Roman"/>
          <w:sz w:val="24"/>
          <w:szCs w:val="24"/>
          <w:rtl w:val="0"/>
        </w:rPr>
        <w:t xml:space="preserve">. Realizada em 17 de julho de 2025. </w:t>
      </w:r>
      <w:r w:rsidDel="00000000" w:rsidR="00000000" w:rsidRPr="00000000">
        <w:rPr>
          <w:rtl w:val="0"/>
        </w:rPr>
      </w:r>
    </w:p>
    <w:p w:rsidR="00000000" w:rsidDel="00000000" w:rsidP="00000000" w:rsidRDefault="00000000" w:rsidRPr="00000000" w14:paraId="0000004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CEEE desliga casa de bombas e Melo pede evacuação rápida na Cidade Baixa e Menino Deus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Correio do Povo</w:t>
      </w:r>
      <w:r w:rsidDel="00000000" w:rsidR="00000000" w:rsidRPr="00000000">
        <w:rPr>
          <w:rFonts w:ascii="Times New Roman" w:cs="Times New Roman" w:eastAsia="Times New Roman" w:hAnsi="Times New Roman"/>
          <w:sz w:val="24"/>
          <w:szCs w:val="24"/>
          <w:rtl w:val="0"/>
        </w:rPr>
        <w:t xml:space="preserve">, Porto Alegre, 6 maio 2024. Disponível em:</w:t>
      </w:r>
      <w:hyperlink r:id="rId8">
        <w:r w:rsidDel="00000000" w:rsidR="00000000" w:rsidRPr="00000000">
          <w:rPr>
            <w:rFonts w:ascii="Times New Roman" w:cs="Times New Roman" w:eastAsia="Times New Roman" w:hAnsi="Times New Roman"/>
            <w:sz w:val="24"/>
            <w:szCs w:val="24"/>
            <w:rtl w:val="0"/>
          </w:rPr>
          <w:t xml:space="preserve"> https://www.correiodopovo.com.br/not%C3%ADcias/cidades/ceee-desliga-casa-de-bombas-e-melo-pede-evacua%C3%A7%C3%A3o-r%C3%A1pida-na-cidade-baixa-e-menino-deus-1.1491955</w:t>
        </w:r>
      </w:hyperlink>
      <w:r w:rsidDel="00000000" w:rsidR="00000000" w:rsidRPr="00000000">
        <w:rPr>
          <w:rFonts w:ascii="Times New Roman" w:cs="Times New Roman" w:eastAsia="Times New Roman" w:hAnsi="Times New Roman"/>
          <w:sz w:val="24"/>
          <w:szCs w:val="24"/>
          <w:rtl w:val="0"/>
        </w:rPr>
        <w:t xml:space="preserve">. Acesso em: 24 ago. 2025.</w:t>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COSTA, Jean; MILMAN, Guilherme, </w:t>
      </w:r>
      <w:r w:rsidDel="00000000" w:rsidR="00000000" w:rsidRPr="00000000">
        <w:rPr>
          <w:rFonts w:ascii="Times New Roman" w:cs="Times New Roman" w:eastAsia="Times New Roman" w:hAnsi="Times New Roman"/>
          <w:b w:val="1"/>
          <w:sz w:val="24"/>
          <w:szCs w:val="24"/>
          <w:rtl w:val="0"/>
        </w:rPr>
        <w:t xml:space="preserve">Prefeitura de Porto Alegre confirma rompimentos em dique do Sarandi: Secretário Assis Arrojo afirmou que um vão foi aberto na estrutura, que serve como "muro" para impedir que a água dos rios entre na cidade. Em nota, Smsurb diz que houve apenas um extravasamento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GZH</w:t>
      </w:r>
      <w:r w:rsidDel="00000000" w:rsidR="00000000" w:rsidRPr="00000000">
        <w:rPr>
          <w:rFonts w:ascii="Times New Roman" w:cs="Times New Roman" w:eastAsia="Times New Roman" w:hAnsi="Times New Roman"/>
          <w:sz w:val="24"/>
          <w:szCs w:val="24"/>
          <w:rtl w:val="0"/>
        </w:rPr>
        <w:t xml:space="preserve">, Porto Alegre, 20 de maio de 2024. Disponível em: https://gauchazh.clicrbs.com.br/porto-alegre/noticia/2024/05/prefeitura-de-porto-alegre-confirma-rompimentos-em-dique-do-sarandi-clwfomngg00ff012w2jexlt6n.html. Acesso em: 24 de agosto de 2025.</w:t>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DANCAUSE, Needham Kelsey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Prenatal exposure to a natural disaster increases risk for obesity in 5½-year-old children. </w:t>
      </w:r>
      <w:r w:rsidDel="00000000" w:rsidR="00000000" w:rsidRPr="00000000">
        <w:rPr>
          <w:rFonts w:ascii="Times New Roman" w:cs="Times New Roman" w:eastAsia="Times New Roman" w:hAnsi="Times New Roman"/>
          <w:i w:val="1"/>
          <w:sz w:val="24"/>
          <w:szCs w:val="24"/>
          <w:rtl w:val="0"/>
        </w:rPr>
        <w:t xml:space="preserve">Pediatric Research</w:t>
      </w:r>
      <w:r w:rsidDel="00000000" w:rsidR="00000000" w:rsidRPr="00000000">
        <w:rPr>
          <w:rFonts w:ascii="Times New Roman" w:cs="Times New Roman" w:eastAsia="Times New Roman" w:hAnsi="Times New Roman"/>
          <w:sz w:val="24"/>
          <w:szCs w:val="24"/>
          <w:rtl w:val="0"/>
        </w:rPr>
        <w:t xml:space="preserve">, v. 71, n. 1, 2012, p. 126- 131. Disponível em: </w:t>
      </w:r>
      <w:hyperlink r:id="rId9">
        <w:r w:rsidDel="00000000" w:rsidR="00000000" w:rsidRPr="00000000">
          <w:rPr>
            <w:rFonts w:ascii="Times New Roman" w:cs="Times New Roman" w:eastAsia="Times New Roman" w:hAnsi="Times New Roman"/>
            <w:sz w:val="24"/>
            <w:szCs w:val="24"/>
            <w:rtl w:val="0"/>
          </w:rPr>
          <w:t xml:space="preserve">https://www.mcgill.ca/spiral/files/projetverglas/prenatal_exposure_to_a_natural_disaster_increases_risk.pdf</w:t>
        </w:r>
      </w:hyperlink>
      <w:r w:rsidDel="00000000" w:rsidR="00000000" w:rsidRPr="00000000">
        <w:rPr>
          <w:rFonts w:ascii="Times New Roman" w:cs="Times New Roman" w:eastAsia="Times New Roman" w:hAnsi="Times New Roman"/>
          <w:sz w:val="24"/>
          <w:szCs w:val="24"/>
          <w:rtl w:val="0"/>
        </w:rPr>
        <w:t xml:space="preserve">. Acesso em: 04 de set. de 2025.</w:t>
      </w:r>
    </w:p>
    <w:p w:rsidR="00000000" w:rsidDel="00000000" w:rsidP="00000000" w:rsidRDefault="00000000" w:rsidRPr="00000000" w14:paraId="0000004B">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FACCHINI NETO, Eugenio; WESENDONCK, Tula. Danos existenciais: ‘Precificando’ lágrimas? Revista de Direitos e Garantias Fundamentais, Vitória, n. 12, p. 229-267, jul.-dez.2012. </w:t>
      </w:r>
      <w:r w:rsidDel="00000000" w:rsidR="00000000" w:rsidRPr="00000000">
        <w:rPr>
          <w:rtl w:val="0"/>
        </w:rPr>
      </w:r>
    </w:p>
    <w:p w:rsidR="00000000" w:rsidDel="00000000" w:rsidP="00000000" w:rsidRDefault="00000000" w:rsidRPr="00000000" w14:paraId="0000004C">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Fernando. </w:t>
      </w:r>
      <w:r w:rsidDel="00000000" w:rsidR="00000000" w:rsidRPr="00000000">
        <w:rPr>
          <w:rFonts w:ascii="Times New Roman" w:cs="Times New Roman" w:eastAsia="Times New Roman" w:hAnsi="Times New Roman"/>
          <w:b w:val="1"/>
          <w:sz w:val="24"/>
          <w:szCs w:val="24"/>
          <w:rtl w:val="0"/>
        </w:rPr>
        <w:t xml:space="preserve">Direito das obrigações</w:t>
      </w:r>
      <w:r w:rsidDel="00000000" w:rsidR="00000000" w:rsidRPr="00000000">
        <w:rPr>
          <w:rFonts w:ascii="Times New Roman" w:cs="Times New Roman" w:eastAsia="Times New Roman" w:hAnsi="Times New Roman"/>
          <w:sz w:val="24"/>
          <w:szCs w:val="24"/>
          <w:rtl w:val="0"/>
        </w:rPr>
        <w:t xml:space="preserve">. 4 ed. São Paulo: Saraiva, 2013.</w:t>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FERRARINI, Vieira Adriane; PAZ, Cesar. </w:t>
      </w:r>
      <w:r w:rsidDel="00000000" w:rsidR="00000000" w:rsidRPr="00000000">
        <w:rPr>
          <w:rFonts w:ascii="Times New Roman" w:cs="Times New Roman" w:eastAsia="Times New Roman" w:hAnsi="Times New Roman"/>
          <w:b w:val="1"/>
          <w:sz w:val="24"/>
          <w:szCs w:val="24"/>
          <w:rtl w:val="0"/>
        </w:rPr>
        <w:t xml:space="preserve">Coleta de dados do projeto Escuta Que Faz Bem.</w:t>
      </w:r>
      <w:r w:rsidDel="00000000" w:rsidR="00000000" w:rsidRPr="00000000">
        <w:rPr>
          <w:rFonts w:ascii="Times New Roman" w:cs="Times New Roman" w:eastAsia="Times New Roman" w:hAnsi="Times New Roman"/>
          <w:sz w:val="24"/>
          <w:szCs w:val="24"/>
          <w:rtl w:val="0"/>
        </w:rPr>
        <w:t xml:space="preserve"> Realizada em 15 de agosto de 2025</w:t>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FERREIRA, Ivanir. Brumadinho, Tragédia em Curso: </w:t>
      </w:r>
      <w:r w:rsidDel="00000000" w:rsidR="00000000" w:rsidRPr="00000000">
        <w:rPr>
          <w:rFonts w:ascii="Times New Roman" w:cs="Times New Roman" w:eastAsia="Times New Roman" w:hAnsi="Times New Roman"/>
          <w:b w:val="1"/>
          <w:sz w:val="24"/>
          <w:szCs w:val="24"/>
          <w:rtl w:val="0"/>
        </w:rPr>
        <w:t xml:space="preserve">Crescem os Adoecimentos Psíquicos Após o Rompimento da Barragem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Jornal da USP</w:t>
      </w:r>
      <w:r w:rsidDel="00000000" w:rsidR="00000000" w:rsidRPr="00000000">
        <w:rPr>
          <w:rFonts w:ascii="Times New Roman" w:cs="Times New Roman" w:eastAsia="Times New Roman" w:hAnsi="Times New Roman"/>
          <w:sz w:val="24"/>
          <w:szCs w:val="24"/>
          <w:rtl w:val="0"/>
        </w:rPr>
        <w:t xml:space="preserve">, São Paulo, 5 de novembro de 2024. Disponível em: https://jornal.usp.br/ciencias/brumadinho-tragedia-em-curso-crescem-adoecimentos-psiquicos-apos-rompimento-de-barragem/. Acesso em: 26 de maio de 2025.</w:t>
      </w:r>
    </w:p>
    <w:p w:rsidR="00000000" w:rsidDel="00000000" w:rsidP="00000000" w:rsidRDefault="00000000" w:rsidRPr="00000000" w14:paraId="0000004F">
      <w:pPr>
        <w:spacing w:line="360" w:lineRule="auto"/>
        <w:jc w:val="both"/>
        <w:rPr>
          <w:rFonts w:ascii="Times New Roman" w:cs="Times New Roman" w:eastAsia="Times New Roman" w:hAnsi="Times New Roman"/>
          <w:color w:val="1c1c1c"/>
          <w:sz w:val="24"/>
          <w:szCs w:val="24"/>
        </w:rPr>
      </w:pPr>
      <w:r w:rsidDel="00000000" w:rsidR="00000000" w:rsidRPr="00000000">
        <w:rPr>
          <w:rFonts w:ascii="Times New Roman" w:cs="Times New Roman" w:eastAsia="Times New Roman" w:hAnsi="Times New Roman"/>
          <w:color w:val="1c1c1c"/>
          <w:sz w:val="24"/>
          <w:szCs w:val="24"/>
          <w:rtl w:val="0"/>
        </w:rPr>
        <w:t xml:space="preserve">FILHO, Sergio C. </w:t>
      </w:r>
      <w:r w:rsidDel="00000000" w:rsidR="00000000" w:rsidRPr="00000000">
        <w:rPr>
          <w:rFonts w:ascii="Times New Roman" w:cs="Times New Roman" w:eastAsia="Times New Roman" w:hAnsi="Times New Roman"/>
          <w:b w:val="1"/>
          <w:color w:val="1c1c1c"/>
          <w:sz w:val="24"/>
          <w:szCs w:val="24"/>
          <w:rtl w:val="0"/>
        </w:rPr>
        <w:t xml:space="preserve">Programa de Responsabilidade Civil - 16ª Edição 2023</w:t>
      </w:r>
      <w:r w:rsidDel="00000000" w:rsidR="00000000" w:rsidRPr="00000000">
        <w:rPr>
          <w:rFonts w:ascii="Times New Roman" w:cs="Times New Roman" w:eastAsia="Times New Roman" w:hAnsi="Times New Roman"/>
          <w:color w:val="1c1c1c"/>
          <w:sz w:val="24"/>
          <w:szCs w:val="24"/>
          <w:rtl w:val="0"/>
        </w:rPr>
        <w:t xml:space="preserve">. 16. ed. Rio de Janeiro: Atlas, 2023. E-book. ISBN 9786559775217. Disponível em: https://app.minhabiblioteca.com.br/reader/books/9786559775217/. Acesso em: 04 set. 2025.</w:t>
      </w:r>
    </w:p>
    <w:p w:rsidR="00000000" w:rsidDel="00000000" w:rsidP="00000000" w:rsidRDefault="00000000" w:rsidRPr="00000000" w14:paraId="00000050">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Filtros da Reparação à Diluição dos Danos</w:t>
      </w:r>
      <w:r w:rsidDel="00000000" w:rsidR="00000000" w:rsidRPr="00000000">
        <w:rPr>
          <w:rFonts w:ascii="Times New Roman" w:cs="Times New Roman" w:eastAsia="Times New Roman" w:hAnsi="Times New Roman"/>
          <w:sz w:val="24"/>
          <w:szCs w:val="24"/>
          <w:rtl w:val="0"/>
        </w:rPr>
        <w:t xml:space="preserve">. 2ª Ed. São Paulo: Atlas S.A, 2009</w:t>
      </w:r>
    </w:p>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GANTUS-OLIVEIRA, Talita. </w:t>
      </w:r>
      <w:r w:rsidDel="00000000" w:rsidR="00000000" w:rsidRPr="00000000">
        <w:rPr>
          <w:rFonts w:ascii="Times New Roman" w:cs="Times New Roman" w:eastAsia="Times New Roman" w:hAnsi="Times New Roman"/>
          <w:b w:val="1"/>
          <w:sz w:val="24"/>
          <w:szCs w:val="24"/>
          <w:rtl w:val="0"/>
        </w:rPr>
        <w:t xml:space="preserve">Vulnerabilidade de gênero e raça e os desastres socionaturais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Revista Estudos Feministas</w:t>
      </w:r>
      <w:r w:rsidDel="00000000" w:rsidR="00000000" w:rsidRPr="00000000">
        <w:rPr>
          <w:rFonts w:ascii="Times New Roman" w:cs="Times New Roman" w:eastAsia="Times New Roman" w:hAnsi="Times New Roman"/>
          <w:sz w:val="24"/>
          <w:szCs w:val="24"/>
          <w:rtl w:val="0"/>
        </w:rPr>
        <w:t xml:space="preserve">, Florianópolis, v. 32, n. 1, p. 1-15, 2024. Disponível em:</w:t>
      </w:r>
      <w:hyperlink r:id="rId10">
        <w:r w:rsidDel="00000000" w:rsidR="00000000" w:rsidRPr="00000000">
          <w:rPr>
            <w:rFonts w:ascii="Times New Roman" w:cs="Times New Roman" w:eastAsia="Times New Roman" w:hAnsi="Times New Roman"/>
            <w:sz w:val="24"/>
            <w:szCs w:val="24"/>
            <w:rtl w:val="0"/>
          </w:rPr>
          <w:t xml:space="preserve"> https://periodicos.ufsc.br/index.php/ref/article/view/92823/55688</w:t>
        </w:r>
      </w:hyperlink>
      <w:r w:rsidDel="00000000" w:rsidR="00000000" w:rsidRPr="00000000">
        <w:rPr>
          <w:rFonts w:ascii="Times New Roman" w:cs="Times New Roman" w:eastAsia="Times New Roman" w:hAnsi="Times New Roman"/>
          <w:sz w:val="24"/>
          <w:szCs w:val="24"/>
          <w:rtl w:val="0"/>
        </w:rPr>
        <w:t xml:space="preserve">. Acesso em: 21 jul. 2025.</w:t>
      </w:r>
    </w:p>
    <w:p w:rsidR="00000000" w:rsidDel="00000000" w:rsidP="00000000" w:rsidRDefault="00000000" w:rsidRPr="00000000" w14:paraId="00000052">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GOMES, Orlando. </w:t>
      </w:r>
      <w:r w:rsidDel="00000000" w:rsidR="00000000" w:rsidRPr="00000000">
        <w:rPr>
          <w:rFonts w:ascii="Times New Roman" w:cs="Times New Roman" w:eastAsia="Times New Roman" w:hAnsi="Times New Roman"/>
          <w:b w:val="1"/>
          <w:sz w:val="24"/>
          <w:szCs w:val="24"/>
          <w:rtl w:val="0"/>
        </w:rPr>
        <w:t xml:space="preserve">Introdução ao Direito Civil - 22ª Edição 2019</w:t>
      </w:r>
      <w:r w:rsidDel="00000000" w:rsidR="00000000" w:rsidRPr="00000000">
        <w:rPr>
          <w:rFonts w:ascii="Times New Roman" w:cs="Times New Roman" w:eastAsia="Times New Roman" w:hAnsi="Times New Roman"/>
          <w:sz w:val="24"/>
          <w:szCs w:val="24"/>
          <w:rtl w:val="0"/>
        </w:rPr>
        <w:t xml:space="preserve">. 22. ed. Rio de Janeiro: Forense, 2019. E-book. p.108. ISBN 9788530986810. Disponível em: https://app.minhabiblioteca.com.br/reader/books/9788530986810/. Acesso em: 24 mai. 2025.</w:t>
      </w:r>
    </w:p>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IRION, Adriana,</w:t>
      </w:r>
      <w:r w:rsidDel="00000000" w:rsidR="00000000" w:rsidRPr="00000000">
        <w:rPr>
          <w:rFonts w:ascii="Times New Roman" w:cs="Times New Roman" w:eastAsia="Times New Roman" w:hAnsi="Times New Roman"/>
          <w:b w:val="1"/>
          <w:sz w:val="24"/>
          <w:szCs w:val="24"/>
          <w:rtl w:val="0"/>
        </w:rPr>
        <w:t xml:space="preserve"> Em 2018 e 2023, engenheiros da prefeitura alertaram sobre deficiências em casas de bombas que poderiam contribuir para inundações em Porto Alegre: Processo interno com alertas ficou parado por quatro anos sem que o município buscasse soluções para problemas em estações de bombeamento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GZH</w:t>
      </w:r>
      <w:r w:rsidDel="00000000" w:rsidR="00000000" w:rsidRPr="00000000">
        <w:rPr>
          <w:rFonts w:ascii="Times New Roman" w:cs="Times New Roman" w:eastAsia="Times New Roman" w:hAnsi="Times New Roman"/>
          <w:sz w:val="24"/>
          <w:szCs w:val="24"/>
          <w:rtl w:val="0"/>
        </w:rPr>
        <w:t xml:space="preserve">, Porto Alegre, 20 de maio de 2024. Disponível em: https://gauchazh.clicrbs.com.br/grupo-de-investigacao/noticia/2024/05/em-2018-e-2023-engenheiros-da-prefeitura-alertaram-sobre-deficiencias-em-casas-de-bombas-que-poderiam-contribuir-para-inundacoes-em-porto-alegre-clwfoldvk00fb012wy0pq01vw.html. Acesso em: 24 de agosto de 2025.</w:t>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JUNIOR, Aristoteles, </w:t>
      </w:r>
      <w:r w:rsidDel="00000000" w:rsidR="00000000" w:rsidRPr="00000000">
        <w:rPr>
          <w:rFonts w:ascii="Times New Roman" w:cs="Times New Roman" w:eastAsia="Times New Roman" w:hAnsi="Times New Roman"/>
          <w:b w:val="1"/>
          <w:sz w:val="24"/>
          <w:szCs w:val="24"/>
          <w:rtl w:val="0"/>
        </w:rPr>
        <w:t xml:space="preserve">Prefeitura fecha comportas do Cais Mauá e decreta situação de emergência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Prefeitura de Porto Alegre</w:t>
      </w:r>
      <w:r w:rsidDel="00000000" w:rsidR="00000000" w:rsidRPr="00000000">
        <w:rPr>
          <w:rFonts w:ascii="Times New Roman" w:cs="Times New Roman" w:eastAsia="Times New Roman" w:hAnsi="Times New Roman"/>
          <w:sz w:val="24"/>
          <w:szCs w:val="24"/>
          <w:rtl w:val="0"/>
        </w:rPr>
        <w:t xml:space="preserve">, 2º de maio de 2024. Disponível em: https://prefeitura.poa.br/gp/noticias/prefeitura-fecha-comportas-do-cais-maua-e-decreta-situacao-de-emergencia#:~:text=O%20prefeito%20Sebasti%C3%A3o%20Melo%20determinou,do%20Gua%C3%ADba%20nos%20pr%C3%B3ximos%20dias.. Acesso em 24 de agosto de 2025.</w:t>
      </w:r>
      <w:r w:rsidDel="00000000" w:rsidR="00000000" w:rsidRPr="00000000">
        <w:rPr>
          <w:rtl w:val="0"/>
        </w:rPr>
      </w:r>
    </w:p>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MARTINS, do Carmo Tiago. </w:t>
      </w:r>
      <w:r w:rsidDel="00000000" w:rsidR="00000000" w:rsidRPr="00000000">
        <w:rPr>
          <w:rFonts w:ascii="Times New Roman" w:cs="Times New Roman" w:eastAsia="Times New Roman" w:hAnsi="Times New Roman"/>
          <w:b w:val="1"/>
          <w:sz w:val="24"/>
          <w:szCs w:val="24"/>
          <w:rtl w:val="0"/>
        </w:rPr>
        <w:t xml:space="preserve">O Judiciário diante das enchentes no Rio Grande do Sul</w:t>
      </w:r>
      <w:r w:rsidDel="00000000" w:rsidR="00000000" w:rsidRPr="00000000">
        <w:rPr>
          <w:rFonts w:ascii="Times New Roman" w:cs="Times New Roman" w:eastAsia="Times New Roman" w:hAnsi="Times New Roman"/>
          <w:sz w:val="24"/>
          <w:szCs w:val="24"/>
          <w:rtl w:val="0"/>
        </w:rPr>
        <w:t xml:space="preserve">. Revista de Processo. vol. 362. ano 50. p. 249-272. São Paulo: Ed.RT, abril 2025. </w:t>
      </w:r>
      <w:r w:rsidDel="00000000" w:rsidR="00000000" w:rsidRPr="00000000">
        <w:rPr>
          <w:rFonts w:ascii="Times New Roman" w:cs="Times New Roman" w:eastAsia="Times New Roman" w:hAnsi="Times New Roman"/>
          <w:sz w:val="24"/>
          <w:szCs w:val="24"/>
          <w:rtl w:val="0"/>
        </w:rPr>
        <w:t xml:space="preserve">p. 2.</w:t>
      </w:r>
      <w:r w:rsidDel="00000000" w:rsidR="00000000" w:rsidRPr="00000000">
        <w:rPr>
          <w:rFonts w:ascii="Times New Roman" w:cs="Times New Roman" w:eastAsia="Times New Roman" w:hAnsi="Times New Roman"/>
          <w:sz w:val="24"/>
          <w:szCs w:val="24"/>
          <w:rtl w:val="0"/>
        </w:rPr>
        <w:t xml:space="preserve"> Disponível em: </w:t>
      </w:r>
      <w:hyperlink r:id="rId11">
        <w:r w:rsidDel="00000000" w:rsidR="00000000" w:rsidRPr="00000000">
          <w:rPr>
            <w:rFonts w:ascii="Times New Roman" w:cs="Times New Roman" w:eastAsia="Times New Roman" w:hAnsi="Times New Roman"/>
            <w:sz w:val="24"/>
            <w:szCs w:val="24"/>
            <w:rtl w:val="0"/>
          </w:rPr>
          <w:t xml:space="preserve">https://www.revistadostribunais.com.br/maf/app/resultList/document?&amp;src=rl&amp;srguid=i0a89cacf00000198dd3a73e34ea23c93&amp;docguid=I5f71b9001afa11f0b9f2f6cb0fae1dce&amp;hitguid=I5f71b9001afa11f0b9f2f6cb0fae1dce&amp;spos=1&amp;epos=1&amp;td=74&amp;context=5&amp;crumb-action=append&amp;crumb-label=Documento&amp;isDocFG=true&amp;isFromMultiSumm=true&amp;startChunk=1&amp;endChunk=1</w:t>
        </w:r>
      </w:hyperlink>
      <w:r w:rsidDel="00000000" w:rsidR="00000000" w:rsidRPr="00000000">
        <w:rPr>
          <w:rFonts w:ascii="Times New Roman" w:cs="Times New Roman" w:eastAsia="Times New Roman" w:hAnsi="Times New Roman"/>
          <w:sz w:val="24"/>
          <w:szCs w:val="24"/>
          <w:rtl w:val="0"/>
        </w:rPr>
        <w:t xml:space="preserve">. Acesso em 24 de agosto de 2025.</w:t>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MARTINS, Gilmar, </w:t>
      </w:r>
      <w:r w:rsidDel="00000000" w:rsidR="00000000" w:rsidRPr="00000000">
        <w:rPr>
          <w:rFonts w:ascii="Times New Roman" w:cs="Times New Roman" w:eastAsia="Times New Roman" w:hAnsi="Times New Roman"/>
          <w:b w:val="1"/>
          <w:sz w:val="24"/>
          <w:szCs w:val="24"/>
          <w:rtl w:val="0"/>
        </w:rPr>
        <w:t xml:space="preserve">Prefeitura mantém equipes mobilizadas no atendimento às ocorrências da chuva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Prefeitura de Porto Alegre</w:t>
      </w:r>
      <w:r w:rsidDel="00000000" w:rsidR="00000000" w:rsidRPr="00000000">
        <w:rPr>
          <w:rFonts w:ascii="Times New Roman" w:cs="Times New Roman" w:eastAsia="Times New Roman" w:hAnsi="Times New Roman"/>
          <w:sz w:val="24"/>
          <w:szCs w:val="24"/>
          <w:rtl w:val="0"/>
        </w:rPr>
        <w:t xml:space="preserve">, 1º de maio de 2024. Disponível em: https://prefeitura.poa.br/defesa-civil/noticias/prefeitura-mantem-equipes-mobilizadas-no-atendimento-ocorrencias-da-chuva. Acesso em 24 de agosto de 2025; </w:t>
      </w:r>
    </w:p>
    <w:p w:rsidR="00000000" w:rsidDel="00000000" w:rsidP="00000000" w:rsidRDefault="00000000" w:rsidRPr="00000000" w14:paraId="0000005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MARTINS-COSTA, Judith. </w:t>
      </w:r>
      <w:r w:rsidDel="00000000" w:rsidR="00000000" w:rsidRPr="00000000">
        <w:rPr>
          <w:rFonts w:ascii="Times New Roman" w:cs="Times New Roman" w:eastAsia="Times New Roman" w:hAnsi="Times New Roman"/>
          <w:b w:val="1"/>
          <w:sz w:val="24"/>
          <w:szCs w:val="24"/>
          <w:rtl w:val="0"/>
        </w:rPr>
        <w:t xml:space="preserve">Dano Moral à Brasileira in Responsabilidade Civil: Estudos e Casos</w:t>
      </w:r>
      <w:r w:rsidDel="00000000" w:rsidR="00000000" w:rsidRPr="00000000">
        <w:rPr>
          <w:rFonts w:ascii="Times New Roman" w:cs="Times New Roman" w:eastAsia="Times New Roman" w:hAnsi="Times New Roman"/>
          <w:sz w:val="24"/>
          <w:szCs w:val="24"/>
          <w:rtl w:val="0"/>
        </w:rPr>
        <w:t xml:space="preserve">. 1ª Edição 2025. Rio de Janeiro: Editora Processo, 2025,</w:t>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MARTINS-COSTA, Judith. </w:t>
      </w:r>
      <w:r w:rsidDel="00000000" w:rsidR="00000000" w:rsidRPr="00000000">
        <w:rPr>
          <w:rFonts w:ascii="Times New Roman" w:cs="Times New Roman" w:eastAsia="Times New Roman" w:hAnsi="Times New Roman"/>
          <w:b w:val="1"/>
          <w:sz w:val="24"/>
          <w:szCs w:val="24"/>
          <w:rtl w:val="0"/>
        </w:rPr>
        <w:t xml:space="preserve">A Linguagem da Responsabilidade Civil in Responsabilidade Civil: Estudos e Casos</w:t>
      </w:r>
      <w:r w:rsidDel="00000000" w:rsidR="00000000" w:rsidRPr="00000000">
        <w:rPr>
          <w:rFonts w:ascii="Times New Roman" w:cs="Times New Roman" w:eastAsia="Times New Roman" w:hAnsi="Times New Roman"/>
          <w:sz w:val="24"/>
          <w:szCs w:val="24"/>
          <w:rtl w:val="0"/>
        </w:rPr>
        <w:t xml:space="preserve">. 1ª Edição 2025. Rio de Janeiro: Editora Processo, 2025,</w:t>
      </w:r>
      <w:r w:rsidDel="00000000" w:rsidR="00000000" w:rsidRPr="00000000">
        <w:rPr>
          <w:rtl w:val="0"/>
        </w:rPr>
      </w:r>
    </w:p>
    <w:p w:rsidR="00000000" w:rsidDel="00000000" w:rsidP="00000000" w:rsidRDefault="00000000" w:rsidRPr="00000000" w14:paraId="000000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MINAS GERAIS. Tribunal de Justiça de Minas Gerais. Apelação Cível </w:t>
      </w:r>
      <w:hyperlink r:id="rId12">
        <w:r w:rsidDel="00000000" w:rsidR="00000000" w:rsidRPr="00000000">
          <w:rPr>
            <w:rFonts w:ascii="Times New Roman" w:cs="Times New Roman" w:eastAsia="Times New Roman" w:hAnsi="Times New Roman"/>
            <w:sz w:val="24"/>
            <w:szCs w:val="24"/>
            <w:rtl w:val="0"/>
          </w:rPr>
          <w:t xml:space="preserve">1.0000.23.258391-4/001</w:t>
        </w:r>
      </w:hyperlink>
      <w:r w:rsidDel="00000000" w:rsidR="00000000" w:rsidRPr="00000000">
        <w:rPr>
          <w:rFonts w:ascii="Times New Roman" w:cs="Times New Roman" w:eastAsia="Times New Roman" w:hAnsi="Times New Roman"/>
          <w:sz w:val="24"/>
          <w:szCs w:val="24"/>
          <w:rtl w:val="0"/>
        </w:rPr>
        <w:t xml:space="preserve">. Apelantes: L.M.S. REPRESENTADO(A)(S) P/ MÃE M.A.M.C., TIAGO SEBASTIAO DOS SANTOS, VALE S/A - APELADO(A)(S): L.M.S. REPRESENTADO(A)(S) P/ MÃE M.A.M.C., TIAGO SEBASTIAO DOS SANTOS, VALE S/A. Relator Des.Nicolau Lupianhes Neto, 18 de março de 2024. Disponível em: </w:t>
      </w:r>
      <w:hyperlink r:id="rId13">
        <w:r w:rsidDel="00000000" w:rsidR="00000000" w:rsidRPr="00000000">
          <w:rPr>
            <w:rFonts w:ascii="Times New Roman" w:cs="Times New Roman" w:eastAsia="Times New Roman" w:hAnsi="Times New Roman"/>
            <w:sz w:val="24"/>
            <w:szCs w:val="24"/>
            <w:rtl w:val="0"/>
          </w:rPr>
          <w:t xml:space="preserve">https://www5.tjmg.jus.br/jurisprudencia/pesquisaNumeroCNJEspelhoAcordao.do;jsessionid=8CADFA98B15B152CA2DFB80A8F863C9B.juri_node2?numeroRegistro=1&amp;totalLinhas=1&amp;linhasPorPagina=10&amp;numeroUnico=1.0000.23.258391-4%2F001&amp;pesquisaNumeroCNJ=Pesquisar</w:t>
        </w:r>
      </w:hyperlink>
      <w:r w:rsidDel="00000000" w:rsidR="00000000" w:rsidRPr="00000000">
        <w:rPr>
          <w:rFonts w:ascii="Times New Roman" w:cs="Times New Roman" w:eastAsia="Times New Roman" w:hAnsi="Times New Roman"/>
          <w:sz w:val="24"/>
          <w:szCs w:val="24"/>
          <w:rtl w:val="0"/>
        </w:rPr>
        <w:t xml:space="preserve">. Acesso em: 25 de ago. de 2025.</w:t>
      </w:r>
    </w:p>
    <w:p w:rsidR="00000000" w:rsidDel="00000000" w:rsidP="00000000" w:rsidRDefault="00000000" w:rsidRPr="00000000" w14:paraId="000000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MINAS GERAIS. Tribunal de Justiça de Minas Gerais. Apelação Cível </w:t>
      </w:r>
      <w:hyperlink r:id="rId14">
        <w:r w:rsidDel="00000000" w:rsidR="00000000" w:rsidRPr="00000000">
          <w:rPr>
            <w:rFonts w:ascii="Times New Roman" w:cs="Times New Roman" w:eastAsia="Times New Roman" w:hAnsi="Times New Roman"/>
            <w:sz w:val="24"/>
            <w:szCs w:val="24"/>
            <w:rtl w:val="0"/>
          </w:rPr>
          <w:t xml:space="preserve">1.0000.23.258391-4/001</w:t>
        </w:r>
      </w:hyperlink>
      <w:r w:rsidDel="00000000" w:rsidR="00000000" w:rsidRPr="00000000">
        <w:rPr>
          <w:rFonts w:ascii="Times New Roman" w:cs="Times New Roman" w:eastAsia="Times New Roman" w:hAnsi="Times New Roman"/>
          <w:sz w:val="24"/>
          <w:szCs w:val="24"/>
          <w:rtl w:val="0"/>
        </w:rPr>
        <w:t xml:space="preserve">. Apelantes: L.M.S. REPRESENTADO(A)(S) P/ MÃE M.A.M.C., TIAGO SEBASTIAO DOS SANTOS, VALE S/A - APELADO(A)(S): L.M.S. REPRESENTADO(A)(S) P/ MÃE M.A.M.C., TIAGO SEBASTIAO DOS SANTOS, VALE S/A. Relator Des.Nicolau Lupianhes Neto, 18 de março de 2024. Disponível em: </w:t>
      </w:r>
      <w:hyperlink r:id="rId15">
        <w:r w:rsidDel="00000000" w:rsidR="00000000" w:rsidRPr="00000000">
          <w:rPr>
            <w:rFonts w:ascii="Times New Roman" w:cs="Times New Roman" w:eastAsia="Times New Roman" w:hAnsi="Times New Roman"/>
            <w:sz w:val="24"/>
            <w:szCs w:val="24"/>
            <w:rtl w:val="0"/>
          </w:rPr>
          <w:t xml:space="preserve">https://www5.tjmg.jus.br/jurisprudencia/pesquisaNumeroCNJEspelhoAcordao.do;jsessionid=8CADFA98B15B152CA2DFB80A8F863C9B.juri_node2?numeroRegistro=1&amp;totalLinhas=1&amp;linhasPorPagina=10&amp;numeroUnico=1.0000.23.258391-4%2F001&amp;pesquisaNumeroCNJ=Pesquisar</w:t>
        </w:r>
      </w:hyperlink>
      <w:r w:rsidDel="00000000" w:rsidR="00000000" w:rsidRPr="00000000">
        <w:rPr>
          <w:rFonts w:ascii="Times New Roman" w:cs="Times New Roman" w:eastAsia="Times New Roman" w:hAnsi="Times New Roman"/>
          <w:sz w:val="24"/>
          <w:szCs w:val="24"/>
          <w:rtl w:val="0"/>
        </w:rPr>
        <w:t xml:space="preserve">. Acesso em: 25 de ago. de 2025.</w:t>
      </w:r>
    </w:p>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MINAS GERAIS. Tribunal de Justiça de Minas Gerais. Apelação Cível </w:t>
      </w:r>
      <w:hyperlink r:id="rId16">
        <w:r w:rsidDel="00000000" w:rsidR="00000000" w:rsidRPr="00000000">
          <w:rPr>
            <w:rFonts w:ascii="Times New Roman" w:cs="Times New Roman" w:eastAsia="Times New Roman" w:hAnsi="Times New Roman"/>
            <w:sz w:val="24"/>
            <w:szCs w:val="24"/>
            <w:rtl w:val="0"/>
          </w:rPr>
          <w:t xml:space="preserve">1.0000.23.258391-4/001</w:t>
        </w:r>
      </w:hyperlink>
      <w:r w:rsidDel="00000000" w:rsidR="00000000" w:rsidRPr="00000000">
        <w:rPr>
          <w:rFonts w:ascii="Times New Roman" w:cs="Times New Roman" w:eastAsia="Times New Roman" w:hAnsi="Times New Roman"/>
          <w:sz w:val="24"/>
          <w:szCs w:val="24"/>
          <w:rtl w:val="0"/>
        </w:rPr>
        <w:t xml:space="preserve">. Apelantes: L.M.S. REPRESENTADO(A)(S) P/ MÃE M.A.M.C., TIAGO SEBASTIAO DOS SANTOS, VALE S/A - APELADO(A)(S): L.M.S. REPRESENTADO(A)(S) P/ MÃE M.A.M.C., TIAGO SEBASTIAO DOS SANTOS, VALE S/A. Relator Des.Nicolau Lupianhes Neto, 18 de março de 2024. Disponível em: </w:t>
      </w:r>
      <w:hyperlink r:id="rId17">
        <w:r w:rsidDel="00000000" w:rsidR="00000000" w:rsidRPr="00000000">
          <w:rPr>
            <w:rFonts w:ascii="Times New Roman" w:cs="Times New Roman" w:eastAsia="Times New Roman" w:hAnsi="Times New Roman"/>
            <w:sz w:val="24"/>
            <w:szCs w:val="24"/>
            <w:rtl w:val="0"/>
          </w:rPr>
          <w:t xml:space="preserve">https://www5.tjmg.jus.br/jurisprudencia/pesquisaNumeroCNJEspelhoAcordao.do;jsessionid=8CADFA98B15B152CA2DFB80A8F863C9B.juri_node2?numeroRegistro=1&amp;totalLinhas=1&amp;linhasPorPagina=10&amp;numeroUnico=1.0000.23.258391-4%2F001&amp;pesquisaNumeroCNJ=Pesquisar</w:t>
        </w:r>
      </w:hyperlink>
      <w:r w:rsidDel="00000000" w:rsidR="00000000" w:rsidRPr="00000000">
        <w:rPr>
          <w:rFonts w:ascii="Times New Roman" w:cs="Times New Roman" w:eastAsia="Times New Roman" w:hAnsi="Times New Roman"/>
          <w:sz w:val="24"/>
          <w:szCs w:val="24"/>
          <w:rtl w:val="0"/>
        </w:rPr>
        <w:t xml:space="preserve">. Acesso em: 25 de ago. de 2025.</w:t>
      </w:r>
    </w:p>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MINAS GERAIS. Tribunal de Justiça de Minas Gerais. Apelação Cível 1.0000.24.465407-5/001. Apelantes: Cristhianne Damaso Domingues Ribeiro e outros. Apelados:Cristhianne Damaso Domingues Ribeiro e outros. Relatora Des.(a) Maria Dolores Gióvine Cordovil, 28 mar. de 2025. Disponível em: https://www4.tjmg.jus.br/juridico/sf/proc_resultado2.jsp?listaProcessos=10000244654075001.Acesso em: 25 de ago. de 2025.</w:t>
      </w:r>
    </w:p>
    <w:p w:rsidR="00000000" w:rsidDel="00000000" w:rsidP="00000000" w:rsidRDefault="00000000" w:rsidRPr="00000000" w14:paraId="000000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MINAS GERAIS. Tribunal de Justiça de Minas Gerais. Apelação Cível nº 1.0000.24.466985-9/001. Apelante: Vale. S.A. Apelados: Elias Roberto Pinto. Relatora Des.(a) Maria Dolores Gióvine Cordovil. Disponível em: https://www4.tjmg.jus.br/juridico/sf/proc_resultado2.jsp?listaProcessos=10000244669859001. Acesso em: 25 de agosto de 2025,</w:t>
      </w:r>
    </w:p>
    <w:p w:rsidR="00000000" w:rsidDel="00000000" w:rsidP="00000000" w:rsidRDefault="00000000" w:rsidRPr="00000000" w14:paraId="000000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MINAS GERAIS. Tribunal de Justiça de Minas Gerais. Apelação Cível nº 1.0000.24.466985-9/001. Apelante: Vale. S.A. Apelados: Elias Roberto Pinto. Relatora Des.(a) Maria Dolores Gióvine Cordovil. Disponível em: https://www4.tjmg.jus.br/juridico/sf/proc_resultado2.jsp?listaProcessos=10000244669859001. Acesso em: 25 de agosto de 2025,</w:t>
      </w:r>
    </w:p>
    <w:p w:rsidR="00000000" w:rsidDel="00000000" w:rsidP="00000000" w:rsidRDefault="00000000" w:rsidRPr="00000000" w14:paraId="000000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MINAS GERAIS. Tribunal de Justiça. Apelação cível 5001768-59.2020.8.13.0090. Apelante: Vale S.A. Apelados: CAMILA CALAZANS CALDEIRA e outros. Des.ª Maria Dolores Gióvine Cordovil, 7 de outubro de 2024. Disponível em: </w:t>
      </w:r>
      <w:hyperlink r:id="rId18">
        <w:r w:rsidDel="00000000" w:rsidR="00000000" w:rsidRPr="00000000">
          <w:rPr>
            <w:rFonts w:ascii="Times New Roman" w:cs="Times New Roman" w:eastAsia="Times New Roman" w:hAnsi="Times New Roman"/>
            <w:sz w:val="24"/>
            <w:szCs w:val="24"/>
            <w:rtl w:val="0"/>
          </w:rPr>
          <w:t xml:space="preserve">https://www4.tjmg.jus.br/juridico/sf/proc_resultado2.jsp?listaProcessos=10000242092179001</w:t>
        </w:r>
      </w:hyperlink>
      <w:r w:rsidDel="00000000" w:rsidR="00000000" w:rsidRPr="00000000">
        <w:rPr>
          <w:rFonts w:ascii="Times New Roman" w:cs="Times New Roman" w:eastAsia="Times New Roman" w:hAnsi="Times New Roman"/>
          <w:sz w:val="24"/>
          <w:szCs w:val="24"/>
          <w:rtl w:val="0"/>
        </w:rPr>
        <w:t xml:space="preserve">. Acesso em: 15 de agosto de 2025.</w:t>
      </w:r>
    </w:p>
    <w:p w:rsidR="00000000" w:rsidDel="00000000" w:rsidP="00000000" w:rsidRDefault="00000000" w:rsidRPr="00000000" w14:paraId="000000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MORAES, Lewa Mauro, </w:t>
      </w:r>
      <w:r w:rsidDel="00000000" w:rsidR="00000000" w:rsidRPr="00000000">
        <w:rPr>
          <w:rFonts w:ascii="Times New Roman" w:cs="Times New Roman" w:eastAsia="Times New Roman" w:hAnsi="Times New Roman"/>
          <w:b w:val="1"/>
          <w:sz w:val="24"/>
          <w:szCs w:val="24"/>
          <w:rtl w:val="0"/>
        </w:rPr>
        <w:t xml:space="preserve">Prefeitura finaliza reabertura de comportas do sistema contra cheias. </w:t>
      </w:r>
      <w:r w:rsidDel="00000000" w:rsidR="00000000" w:rsidRPr="00000000">
        <w:rPr>
          <w:rFonts w:ascii="Times New Roman" w:cs="Times New Roman" w:eastAsia="Times New Roman" w:hAnsi="Times New Roman"/>
          <w:sz w:val="24"/>
          <w:szCs w:val="24"/>
          <w:rtl w:val="0"/>
        </w:rPr>
        <w:t xml:space="preserve">Prefeitura de Porto Alegre, Porto Alegre, 27 de novembro de 2023. Disponível em: https://prefeitura.poa.br/dmae/noticias/prefeitura-finaliza-reabertura-de-comportas-do-sistema-contra-cheias. Acesso em: 3 de setembro de 2025.</w:t>
      </w:r>
    </w:p>
    <w:p w:rsidR="00000000" w:rsidDel="00000000" w:rsidP="00000000" w:rsidRDefault="00000000" w:rsidRPr="00000000" w14:paraId="000000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NARVAEZ, Magalhães Corrêa Jordana,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Experience report: Mental health interventions during the 2024 floods in Rio Grande do Sul, Brazil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International Journal of Social Psychiatry</w:t>
      </w:r>
      <w:r w:rsidDel="00000000" w:rsidR="00000000" w:rsidRPr="00000000">
        <w:rPr>
          <w:rFonts w:ascii="Times New Roman" w:cs="Times New Roman" w:eastAsia="Times New Roman" w:hAnsi="Times New Roman"/>
          <w:sz w:val="24"/>
          <w:szCs w:val="24"/>
          <w:rtl w:val="0"/>
        </w:rPr>
        <w:t xml:space="preserve">, 0(0). Disponível em: </w:t>
      </w:r>
      <w:hyperlink r:id="rId19">
        <w:r w:rsidDel="00000000" w:rsidR="00000000" w:rsidRPr="00000000">
          <w:rPr>
            <w:rFonts w:ascii="Times New Roman" w:cs="Times New Roman" w:eastAsia="Times New Roman" w:hAnsi="Times New Roman"/>
            <w:sz w:val="24"/>
            <w:szCs w:val="24"/>
            <w:rtl w:val="0"/>
          </w:rPr>
          <w:t xml:space="preserve">10.1177/00207640251336738</w:t>
        </w:r>
      </w:hyperlink>
      <w:r w:rsidDel="00000000" w:rsidR="00000000" w:rsidRPr="00000000">
        <w:rPr>
          <w:rFonts w:ascii="Times New Roman" w:cs="Times New Roman" w:eastAsia="Times New Roman" w:hAnsi="Times New Roman"/>
          <w:sz w:val="24"/>
          <w:szCs w:val="24"/>
          <w:rtl w:val="0"/>
        </w:rPr>
        <w:t xml:space="preserve">. Acesso em 4 de set. de 2025.</w:t>
      </w:r>
    </w:p>
    <w:p w:rsidR="00000000" w:rsidDel="00000000" w:rsidP="00000000" w:rsidRDefault="00000000" w:rsidRPr="00000000" w14:paraId="00000062">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NETO. Cícero Dantas. </w:t>
      </w:r>
      <w:r w:rsidDel="00000000" w:rsidR="00000000" w:rsidRPr="00000000">
        <w:rPr>
          <w:rFonts w:ascii="Times New Roman" w:cs="Times New Roman" w:eastAsia="Times New Roman" w:hAnsi="Times New Roman"/>
          <w:b w:val="1"/>
          <w:sz w:val="24"/>
          <w:szCs w:val="24"/>
          <w:rtl w:val="0"/>
        </w:rPr>
        <w:t xml:space="preserve">Causalidade Psíquica: Nexo de causalidade e responsabilidade civil pelos danos causados por influência psicológica</w:t>
      </w:r>
      <w:r w:rsidDel="00000000" w:rsidR="00000000" w:rsidRPr="00000000">
        <w:rPr>
          <w:rFonts w:ascii="Times New Roman" w:cs="Times New Roman" w:eastAsia="Times New Roman" w:hAnsi="Times New Roman"/>
          <w:sz w:val="24"/>
          <w:szCs w:val="24"/>
          <w:rtl w:val="0"/>
        </w:rPr>
        <w:t xml:space="preserve">. São Paulo: Thomson Reuters.</w:t>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PACTO ALEGRE. Visando à saúde emocional dos porto‑alegrenses, é lançado o Projeto </w:t>
      </w:r>
      <w:r w:rsidDel="00000000" w:rsidR="00000000" w:rsidRPr="00000000">
        <w:rPr>
          <w:rFonts w:ascii="Times New Roman" w:cs="Times New Roman" w:eastAsia="Times New Roman" w:hAnsi="Times New Roman"/>
          <w:i w:val="1"/>
          <w:sz w:val="24"/>
          <w:szCs w:val="24"/>
          <w:rtl w:val="0"/>
        </w:rPr>
        <w:t xml:space="preserve">Escuta que Faz Bem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Pacto Alegre</w:t>
      </w:r>
      <w:r w:rsidDel="00000000" w:rsidR="00000000" w:rsidRPr="00000000">
        <w:rPr>
          <w:rFonts w:ascii="Times New Roman" w:cs="Times New Roman" w:eastAsia="Times New Roman" w:hAnsi="Times New Roman"/>
          <w:sz w:val="24"/>
          <w:szCs w:val="24"/>
          <w:rtl w:val="0"/>
        </w:rPr>
        <w:t xml:space="preserve">, Porto Alegre, 6 set. 2024. Disponível em:</w:t>
      </w:r>
      <w:hyperlink r:id="rId20">
        <w:r w:rsidDel="00000000" w:rsidR="00000000" w:rsidRPr="00000000">
          <w:rPr>
            <w:rFonts w:ascii="Times New Roman" w:cs="Times New Roman" w:eastAsia="Times New Roman" w:hAnsi="Times New Roman"/>
            <w:sz w:val="24"/>
            <w:szCs w:val="24"/>
            <w:rtl w:val="0"/>
          </w:rPr>
          <w:t xml:space="preserve"> </w:t>
        </w:r>
      </w:hyperlink>
      <w:hyperlink r:id="rId21">
        <w:r w:rsidDel="00000000" w:rsidR="00000000" w:rsidRPr="00000000">
          <w:rPr>
            <w:rFonts w:ascii="Times New Roman" w:cs="Times New Roman" w:eastAsia="Times New Roman" w:hAnsi="Times New Roman"/>
            <w:sz w:val="24"/>
            <w:szCs w:val="24"/>
            <w:u w:val="single"/>
            <w:rtl w:val="0"/>
          </w:rPr>
          <w:t xml:space="preserve">https://pactoalegre.poa.br/projeto-escuta-que-faz-bem/</w:t>
        </w:r>
      </w:hyperlink>
      <w:r w:rsidDel="00000000" w:rsidR="00000000" w:rsidRPr="00000000">
        <w:rPr>
          <w:rFonts w:ascii="Times New Roman" w:cs="Times New Roman" w:eastAsia="Times New Roman" w:hAnsi="Times New Roman"/>
          <w:sz w:val="24"/>
          <w:szCs w:val="24"/>
          <w:rtl w:val="0"/>
        </w:rPr>
        <w:t xml:space="preserve">. Acesso em 1º de setembro de 2025</w:t>
      </w:r>
    </w:p>
    <w:p w:rsidR="00000000" w:rsidDel="00000000" w:rsidP="00000000" w:rsidRDefault="00000000" w:rsidRPr="00000000" w14:paraId="00000064">
      <w:pPr>
        <w:spacing w:line="360" w:lineRule="auto"/>
        <w:rPr>
          <w:rFonts w:ascii="Times New Roman" w:cs="Times New Roman" w:eastAsia="Times New Roman" w:hAnsi="Times New Roman"/>
          <w:color w:val="1c1c1c"/>
          <w:sz w:val="24"/>
          <w:szCs w:val="24"/>
        </w:rPr>
      </w:pPr>
      <w:r w:rsidDel="00000000" w:rsidR="00000000" w:rsidRPr="00000000">
        <w:rPr>
          <w:rFonts w:ascii="Times New Roman" w:cs="Times New Roman" w:eastAsia="Times New Roman" w:hAnsi="Times New Roman"/>
          <w:color w:val="1c1c1c"/>
          <w:sz w:val="24"/>
          <w:szCs w:val="24"/>
          <w:rtl w:val="0"/>
        </w:rPr>
        <w:t xml:space="preserve">PIETRO, Maria Sylvia Zanella D. </w:t>
      </w:r>
      <w:r w:rsidDel="00000000" w:rsidR="00000000" w:rsidRPr="00000000">
        <w:rPr>
          <w:rFonts w:ascii="Times New Roman" w:cs="Times New Roman" w:eastAsia="Times New Roman" w:hAnsi="Times New Roman"/>
          <w:b w:val="1"/>
          <w:color w:val="1c1c1c"/>
          <w:sz w:val="24"/>
          <w:szCs w:val="24"/>
          <w:rtl w:val="0"/>
        </w:rPr>
        <w:t xml:space="preserve">Direito Administrativo - 38ª Edição 2025</w:t>
      </w:r>
      <w:r w:rsidDel="00000000" w:rsidR="00000000" w:rsidRPr="00000000">
        <w:rPr>
          <w:rFonts w:ascii="Times New Roman" w:cs="Times New Roman" w:eastAsia="Times New Roman" w:hAnsi="Times New Roman"/>
          <w:color w:val="1c1c1c"/>
          <w:sz w:val="24"/>
          <w:szCs w:val="24"/>
          <w:rtl w:val="0"/>
        </w:rPr>
        <w:t xml:space="preserve">. 38. ed. Rio de Janeiro: Forense, 2025. </w:t>
      </w:r>
      <w:r w:rsidDel="00000000" w:rsidR="00000000" w:rsidRPr="00000000">
        <w:rPr>
          <w:rFonts w:ascii="Times New Roman" w:cs="Times New Roman" w:eastAsia="Times New Roman" w:hAnsi="Times New Roman"/>
          <w:i w:val="1"/>
          <w:color w:val="1c1c1c"/>
          <w:sz w:val="24"/>
          <w:szCs w:val="24"/>
          <w:rtl w:val="0"/>
        </w:rPr>
        <w:t xml:space="preserve">E-book</w:t>
      </w:r>
      <w:r w:rsidDel="00000000" w:rsidR="00000000" w:rsidRPr="00000000">
        <w:rPr>
          <w:rFonts w:ascii="Times New Roman" w:cs="Times New Roman" w:eastAsia="Times New Roman" w:hAnsi="Times New Roman"/>
          <w:color w:val="1c1c1c"/>
          <w:sz w:val="24"/>
          <w:szCs w:val="24"/>
          <w:rtl w:val="0"/>
        </w:rPr>
        <w:t xml:space="preserve">. ISBN 9788530995935. Disponível em: https://app.minhabiblioteca.com.br/reader/books/9788530995935/. Acesso em: 16 ago. 2025.</w:t>
      </w:r>
    </w:p>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Prefeitura de Brumadinho. </w:t>
      </w:r>
      <w:r w:rsidDel="00000000" w:rsidR="00000000" w:rsidRPr="00000000">
        <w:rPr>
          <w:rFonts w:ascii="Times New Roman" w:cs="Times New Roman" w:eastAsia="Times New Roman" w:hAnsi="Times New Roman"/>
          <w:b w:val="1"/>
          <w:sz w:val="24"/>
          <w:szCs w:val="24"/>
          <w:rtl w:val="0"/>
        </w:rPr>
        <w:t xml:space="preserve">Rompimento da Barragem</w:t>
      </w:r>
      <w:r w:rsidDel="00000000" w:rsidR="00000000" w:rsidRPr="00000000">
        <w:rPr>
          <w:rFonts w:ascii="Times New Roman" w:cs="Times New Roman" w:eastAsia="Times New Roman" w:hAnsi="Times New Roman"/>
          <w:sz w:val="24"/>
          <w:szCs w:val="24"/>
          <w:rtl w:val="0"/>
        </w:rPr>
        <w:t xml:space="preserve">. Disponível em: </w:t>
      </w:r>
      <w:hyperlink r:id="rId22">
        <w:r w:rsidDel="00000000" w:rsidR="00000000" w:rsidRPr="00000000">
          <w:rPr>
            <w:rFonts w:ascii="Times New Roman" w:cs="Times New Roman" w:eastAsia="Times New Roman" w:hAnsi="Times New Roman"/>
            <w:sz w:val="24"/>
            <w:szCs w:val="24"/>
            <w:rtl w:val="0"/>
          </w:rPr>
          <w:t xml:space="preserve">https://novo.brumadinho.mg.gov.br/portal/pagina/rompimento-da-barragem#:~:text=O%20rompimento%20da%20barragem%20Mina,Brumadinho%20e%20o%20meio%20ambiente</w:t>
        </w:r>
      </w:hyperlink>
      <w:r w:rsidDel="00000000" w:rsidR="00000000" w:rsidRPr="00000000">
        <w:rPr>
          <w:rFonts w:ascii="Times New Roman" w:cs="Times New Roman" w:eastAsia="Times New Roman" w:hAnsi="Times New Roman"/>
          <w:sz w:val="24"/>
          <w:szCs w:val="24"/>
          <w:rtl w:val="0"/>
        </w:rPr>
        <w:t xml:space="preserve">. Acesso em 26 de maio de 2025.</w:t>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SARLET, Ingo Wolfgang; FENSTERSEIFER, Tiago.</w:t>
      </w:r>
      <w:r w:rsidDel="00000000" w:rsidR="00000000" w:rsidRPr="00000000">
        <w:rPr>
          <w:rFonts w:ascii="Times New Roman" w:cs="Times New Roman" w:eastAsia="Times New Roman" w:hAnsi="Times New Roman"/>
          <w:b w:val="1"/>
          <w:sz w:val="24"/>
          <w:szCs w:val="24"/>
          <w:rtl w:val="0"/>
        </w:rPr>
        <w:t xml:space="preserve"> Curso de Direito Ambiental</w:t>
      </w:r>
      <w:r w:rsidDel="00000000" w:rsidR="00000000" w:rsidRPr="00000000">
        <w:rPr>
          <w:rFonts w:ascii="Times New Roman" w:cs="Times New Roman" w:eastAsia="Times New Roman" w:hAnsi="Times New Roman"/>
          <w:sz w:val="24"/>
          <w:szCs w:val="24"/>
          <w:rtl w:val="0"/>
        </w:rPr>
        <w:t xml:space="preserve">. 2. ed. Rio de Janeiro: Forense: 2021.</w:t>
      </w:r>
    </w:p>
    <w:p w:rsidR="00000000" w:rsidDel="00000000" w:rsidP="00000000" w:rsidRDefault="00000000" w:rsidRPr="00000000" w14:paraId="00000067">
      <w:pPr>
        <w:spacing w:line="36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SCHRIBER, Anderson. </w:t>
      </w:r>
      <w:r w:rsidDel="00000000" w:rsidR="00000000" w:rsidRPr="00000000">
        <w:rPr>
          <w:rFonts w:ascii="Times New Roman" w:cs="Times New Roman" w:eastAsia="Times New Roman" w:hAnsi="Times New Roman"/>
          <w:b w:val="1"/>
          <w:sz w:val="24"/>
          <w:szCs w:val="24"/>
          <w:rtl w:val="0"/>
        </w:rPr>
        <w:t xml:space="preserve">Novos Paradigmas da Responsabilidade Civil: Da Erosão dos Filtros da Reparação à Diluição dos Danos</w:t>
      </w:r>
      <w:r w:rsidDel="00000000" w:rsidR="00000000" w:rsidRPr="00000000">
        <w:rPr>
          <w:rFonts w:ascii="Times New Roman" w:cs="Times New Roman" w:eastAsia="Times New Roman" w:hAnsi="Times New Roman"/>
          <w:sz w:val="24"/>
          <w:szCs w:val="24"/>
          <w:rtl w:val="0"/>
        </w:rPr>
        <w:t xml:space="preserve">. 2ª Ed. São Paulo: Atlas S.A, 2009.</w:t>
      </w:r>
      <w:r w:rsidDel="00000000" w:rsidR="00000000" w:rsidRPr="00000000">
        <w:rPr>
          <w:rtl w:val="0"/>
        </w:rPr>
      </w:r>
    </w:p>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URSINE, Moreira Ícaro; DE FARIA, Ferreira Edimur. </w:t>
      </w:r>
      <w:r w:rsidDel="00000000" w:rsidR="00000000" w:rsidRPr="00000000">
        <w:rPr>
          <w:rFonts w:ascii="Times New Roman" w:cs="Times New Roman" w:eastAsia="Times New Roman" w:hAnsi="Times New Roman"/>
          <w:b w:val="1"/>
          <w:sz w:val="24"/>
          <w:szCs w:val="24"/>
          <w:rtl w:val="0"/>
        </w:rPr>
        <w:t xml:space="preserve">Os Aspectos Contemporâneos  da Responsabilidade Civil do Estado: A Teoria Objetiva e a Atuação do Supremo Tribunal Federal</w:t>
      </w:r>
      <w:r w:rsidDel="00000000" w:rsidR="00000000" w:rsidRPr="00000000">
        <w:rPr>
          <w:rFonts w:ascii="Times New Roman" w:cs="Times New Roman" w:eastAsia="Times New Roman" w:hAnsi="Times New Roman"/>
          <w:sz w:val="24"/>
          <w:szCs w:val="24"/>
          <w:rtl w:val="0"/>
        </w:rPr>
        <w:t xml:space="preserve">. Revista de Política Judiciária, Gestão e Administração da Justiça, Brasília, v. 3 p. 34-55, jan/jun 2017. </w:t>
      </w:r>
    </w:p>
    <w:p w:rsidR="00000000" w:rsidDel="00000000" w:rsidP="00000000" w:rsidRDefault="00000000" w:rsidRPr="00000000" w14:paraId="000000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VILELA, Pedro Rafael, </w:t>
      </w:r>
      <w:r w:rsidDel="00000000" w:rsidR="00000000" w:rsidRPr="00000000">
        <w:rPr>
          <w:rFonts w:ascii="Times New Roman" w:cs="Times New Roman" w:eastAsia="Times New Roman" w:hAnsi="Times New Roman"/>
          <w:b w:val="1"/>
          <w:sz w:val="24"/>
          <w:szCs w:val="24"/>
          <w:rtl w:val="0"/>
        </w:rPr>
        <w:t xml:space="preserve">Prefeitura usa sacos para fechar comportas danificadas em Porto Alegre: Contenção é para evitar extravasamento da água do Guaíba para cidade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Agência Brasil</w:t>
      </w:r>
      <w:r w:rsidDel="00000000" w:rsidR="00000000" w:rsidRPr="00000000">
        <w:rPr>
          <w:rFonts w:ascii="Times New Roman" w:cs="Times New Roman" w:eastAsia="Times New Roman" w:hAnsi="Times New Roman"/>
          <w:sz w:val="24"/>
          <w:szCs w:val="24"/>
          <w:rtl w:val="0"/>
        </w:rPr>
        <w:t xml:space="preserve">, Porto Alegre, 25 de maio de 2024. Disponível em: https://agenciabrasil.ebc.com.br/geral/noticia/2024-05/prefeitura-usa-sacos-para-fechar-comportas-danificadas-em-porto-alegre. Acesso em: 24 de agosto de 2025.</w:t>
      </w:r>
    </w:p>
    <w:p w:rsidR="00000000" w:rsidDel="00000000" w:rsidP="00000000" w:rsidRDefault="00000000" w:rsidRPr="00000000" w14:paraId="0000006A">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WESENDONCK, Tula. O </w:t>
      </w:r>
      <w:r w:rsidDel="00000000" w:rsidR="00000000" w:rsidRPr="00000000">
        <w:rPr>
          <w:rFonts w:ascii="Times New Roman" w:cs="Times New Roman" w:eastAsia="Times New Roman" w:hAnsi="Times New Roman"/>
          <w:b w:val="1"/>
          <w:sz w:val="24"/>
          <w:szCs w:val="24"/>
          <w:rtl w:val="0"/>
        </w:rPr>
        <w:t xml:space="preserve">Dano existencial nas Jurisprudências Italiana e Brasileira: Um Estudo de Direito Comparado</w:t>
      </w:r>
      <w:r w:rsidDel="00000000" w:rsidR="00000000" w:rsidRPr="00000000">
        <w:rPr>
          <w:rFonts w:ascii="Times New Roman" w:cs="Times New Roman" w:eastAsia="Times New Roman" w:hAnsi="Times New Roman"/>
          <w:sz w:val="24"/>
          <w:szCs w:val="24"/>
          <w:rtl w:val="0"/>
        </w:rPr>
        <w:t xml:space="preserve">. Revista Ajuris, Porto Alegre, v. 38, n.124, p. 327-356, 2011. </w:t>
      </w:r>
      <w:r w:rsidDel="00000000" w:rsidR="00000000" w:rsidRPr="00000000">
        <w:rPr>
          <w:rtl w:val="0"/>
        </w:rPr>
      </w:r>
    </w:p>
    <w:p w:rsidR="00000000" w:rsidDel="00000000" w:rsidP="00000000" w:rsidRDefault="00000000" w:rsidRPr="00000000" w14:paraId="0000006B">
      <w:pPr>
        <w:spacing w:line="360" w:lineRule="auto"/>
        <w:rPr>
          <w:rFonts w:ascii="Times New Roman" w:cs="Times New Roman" w:eastAsia="Times New Roman" w:hAnsi="Times New Roman"/>
          <w:color w:val="1c1c1c"/>
          <w:sz w:val="24"/>
          <w:szCs w:val="24"/>
        </w:rPr>
      </w:pPr>
      <w:r w:rsidDel="00000000" w:rsidR="00000000" w:rsidRPr="00000000">
        <w:rPr>
          <w:rtl w:val="0"/>
        </w:rPr>
      </w:r>
    </w:p>
    <w:p w:rsidR="00000000" w:rsidDel="00000000" w:rsidP="00000000" w:rsidRDefault="00000000" w:rsidRPr="00000000" w14:paraId="0000006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sectPr>
      <w:headerReference r:id="rId23" w:type="default"/>
      <w:footerReference r:id="rId2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23">
    <w:p w:rsidR="00000000" w:rsidDel="00000000" w:rsidP="00000000" w:rsidRDefault="00000000" w:rsidRPr="00000000" w14:paraId="00000076">
      <w:pPr>
        <w:spacing w:line="240" w:lineRule="auto"/>
        <w:ind w:firstLine="851"/>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“Sob a denominação de direitos da personalidade, compreendem-se direitos considerados essenciais à pessoa humana, que a doutrina moderna preconiza e disciplina, a fim de resguardar a sua dignidade” </w:t>
      </w:r>
      <w:r w:rsidDel="00000000" w:rsidR="00000000" w:rsidRPr="00000000">
        <w:rPr>
          <w:rFonts w:ascii="Times New Roman" w:cs="Times New Roman" w:eastAsia="Times New Roman" w:hAnsi="Times New Roman"/>
          <w:sz w:val="20"/>
          <w:szCs w:val="20"/>
          <w:rtl w:val="0"/>
        </w:rPr>
        <w:t xml:space="preserve">GOMES, Orlando. </w:t>
      </w:r>
      <w:r w:rsidDel="00000000" w:rsidR="00000000" w:rsidRPr="00000000">
        <w:rPr>
          <w:rFonts w:ascii="Times New Roman" w:cs="Times New Roman" w:eastAsia="Times New Roman" w:hAnsi="Times New Roman"/>
          <w:b w:val="1"/>
          <w:sz w:val="20"/>
          <w:szCs w:val="20"/>
          <w:rtl w:val="0"/>
        </w:rPr>
        <w:t xml:space="preserve">Introdução ao Direito Civil - 22ª Edição 2019</w:t>
      </w:r>
      <w:r w:rsidDel="00000000" w:rsidR="00000000" w:rsidRPr="00000000">
        <w:rPr>
          <w:rFonts w:ascii="Times New Roman" w:cs="Times New Roman" w:eastAsia="Times New Roman" w:hAnsi="Times New Roman"/>
          <w:sz w:val="20"/>
          <w:szCs w:val="20"/>
          <w:rtl w:val="0"/>
        </w:rPr>
        <w:t xml:space="preserve">. 22. ed. Rio de Janeiro: Forense, 2019. E-book. p.108. ISBN 9788530986810. Disponível em: https://app.minhabiblioteca.com.br/reader/books/9788530986810/. Acesso em: 24 mai. 2025. , página 109</w:t>
      </w:r>
    </w:p>
  </w:footnote>
  <w:footnote w:id="24">
    <w:p w:rsidR="00000000" w:rsidDel="00000000" w:rsidP="00000000" w:rsidRDefault="00000000" w:rsidRPr="00000000" w14:paraId="00000077">
      <w:pPr>
        <w:spacing w:line="240" w:lineRule="auto"/>
        <w:ind w:firstLine="851"/>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Ibidem, p. 118</w:t>
      </w:r>
    </w:p>
  </w:footnote>
  <w:footnote w:id="25">
    <w:p w:rsidR="00000000" w:rsidDel="00000000" w:rsidP="00000000" w:rsidRDefault="00000000" w:rsidRPr="00000000" w14:paraId="00000078">
      <w:pPr>
        <w:spacing w:line="240" w:lineRule="auto"/>
        <w:ind w:firstLine="851"/>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“Admite-se, modo geral, que o dano extrapatrimonial diz respeito às repercussões não-patrimoniais de lesões a interesses e a bens jurídicos integrantes da esfera do lesado, individualmente considerado, se em causa o dano moral individual”</w:t>
      </w:r>
      <w:r w:rsidDel="00000000" w:rsidR="00000000" w:rsidRPr="00000000">
        <w:rPr>
          <w:rFonts w:ascii="Times New Roman" w:cs="Times New Roman" w:eastAsia="Times New Roman" w:hAnsi="Times New Roman"/>
          <w:sz w:val="20"/>
          <w:szCs w:val="20"/>
          <w:rtl w:val="0"/>
        </w:rPr>
        <w:t xml:space="preserve"> MARTINS-COSTA, Judith. </w:t>
      </w:r>
      <w:r w:rsidDel="00000000" w:rsidR="00000000" w:rsidRPr="00000000">
        <w:rPr>
          <w:rFonts w:ascii="Times New Roman" w:cs="Times New Roman" w:eastAsia="Times New Roman" w:hAnsi="Times New Roman"/>
          <w:sz w:val="20"/>
          <w:szCs w:val="20"/>
          <w:rtl w:val="0"/>
        </w:rPr>
        <w:t xml:space="preserve">A Linguagem da Responsabilidade Civil in </w:t>
      </w:r>
      <w:r w:rsidDel="00000000" w:rsidR="00000000" w:rsidRPr="00000000">
        <w:rPr>
          <w:rFonts w:ascii="Times New Roman" w:cs="Times New Roman" w:eastAsia="Times New Roman" w:hAnsi="Times New Roman"/>
          <w:b w:val="1"/>
          <w:sz w:val="20"/>
          <w:szCs w:val="20"/>
          <w:rtl w:val="0"/>
        </w:rPr>
        <w:t xml:space="preserve">Responsabilidade Civil: Estudos e Casos</w:t>
      </w:r>
      <w:r w:rsidDel="00000000" w:rsidR="00000000" w:rsidRPr="00000000">
        <w:rPr>
          <w:rFonts w:ascii="Times New Roman" w:cs="Times New Roman" w:eastAsia="Times New Roman" w:hAnsi="Times New Roman"/>
          <w:sz w:val="20"/>
          <w:szCs w:val="20"/>
          <w:rtl w:val="0"/>
        </w:rPr>
        <w:t xml:space="preserve">. 1ª Edição 2025. Rio de Janeiro: Editora Processo, 2025, p. 28. </w:t>
      </w:r>
    </w:p>
  </w:footnote>
  <w:footnote w:id="28">
    <w:p w:rsidR="00000000" w:rsidDel="00000000" w:rsidP="00000000" w:rsidRDefault="00000000" w:rsidRPr="00000000" w14:paraId="00000079">
      <w:pPr>
        <w:spacing w:line="240" w:lineRule="auto"/>
        <w:ind w:firstLine="851"/>
        <w:jc w:val="both"/>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MARTINS-COSTA, Judith. </w:t>
      </w:r>
      <w:r w:rsidDel="00000000" w:rsidR="00000000" w:rsidRPr="00000000">
        <w:rPr>
          <w:rFonts w:ascii="Times New Roman" w:cs="Times New Roman" w:eastAsia="Times New Roman" w:hAnsi="Times New Roman"/>
          <w:b w:val="1"/>
          <w:sz w:val="20"/>
          <w:szCs w:val="20"/>
          <w:rtl w:val="0"/>
        </w:rPr>
        <w:t xml:space="preserve">Responsabilidade Civil: Estudos e Casos</w:t>
      </w:r>
      <w:r w:rsidDel="00000000" w:rsidR="00000000" w:rsidRPr="00000000">
        <w:rPr>
          <w:rFonts w:ascii="Times New Roman" w:cs="Times New Roman" w:eastAsia="Times New Roman" w:hAnsi="Times New Roman"/>
          <w:sz w:val="20"/>
          <w:szCs w:val="20"/>
          <w:rtl w:val="0"/>
        </w:rPr>
        <w:t xml:space="preserve">. 1ª Edição 2025. Rio de Janeiro: Editora Processo, 2025, p. 213. </w:t>
      </w:r>
      <w:r w:rsidDel="00000000" w:rsidR="00000000" w:rsidRPr="00000000">
        <w:rPr>
          <w:rtl w:val="0"/>
        </w:rPr>
      </w:r>
    </w:p>
  </w:footnote>
  <w:footnote w:id="29">
    <w:p w:rsidR="00000000" w:rsidDel="00000000" w:rsidP="00000000" w:rsidRDefault="00000000" w:rsidRPr="00000000" w14:paraId="0000007A">
      <w:pPr>
        <w:spacing w:line="240" w:lineRule="auto"/>
        <w:ind w:firstLine="851"/>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FILHO, Sergio C. Programa de Responsabilidade Civil - 16ª Edição 2023. 16. ed. Rio de Janeiro: Atlas, 2023. E-book. p.303. ISBN 9786559775217. página 110 Disponível em: https://app.minhabiblioteca.com.br/reader/books/9786559775217/. Acesso em: 14 mai. 2025. p. 105.</w:t>
      </w:r>
    </w:p>
  </w:footnote>
  <w:footnote w:id="30">
    <w:p w:rsidR="00000000" w:rsidDel="00000000" w:rsidP="00000000" w:rsidRDefault="00000000" w:rsidRPr="00000000" w14:paraId="0000007B">
      <w:pPr>
        <w:spacing w:line="240" w:lineRule="auto"/>
        <w:ind w:firstLine="851"/>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FACCHINI NETO, Eugenio; WESENDONCK, Tula. Danos existenciais: ‘Precificando’ lágrimas? Revista de Direitos e Garantias Fundamentais, Vitória, n. 12, p. 229-267, jul.-dez.2012. p.234</w:t>
      </w:r>
      <w:r w:rsidDel="00000000" w:rsidR="00000000" w:rsidRPr="00000000">
        <w:rPr>
          <w:rtl w:val="0"/>
        </w:rPr>
      </w:r>
    </w:p>
  </w:footnote>
  <w:footnote w:id="31">
    <w:p w:rsidR="00000000" w:rsidDel="00000000" w:rsidP="00000000" w:rsidRDefault="00000000" w:rsidRPr="00000000" w14:paraId="0000007C">
      <w:pPr>
        <w:spacing w:line="240" w:lineRule="auto"/>
        <w:ind w:firstLine="851"/>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“Com efeito, a concreta lesão a um interesse extrapatrimonial verifica-se no momento em que o bem objeto do interesse é afetado. Assim, há lesão à honra no momento em que a honra da vítima vem a ser concretamente afetada, e tal lesão em si configura dano moral. A consequência (dor, sofrimento, frustração) que a lesão à honra possa a vir a gerar é irrelevante para a verificação do dano, embora possa servir de indício para a análise de sua extensão, ou seja, para a quantificação da indenização a ser concedida. Nem aí, todavia, é imprescindível. E, certamente, em nada auxilia como critério de verificação do merecimento de tutela dos interesses lesados.”</w:t>
      </w:r>
      <w:r w:rsidDel="00000000" w:rsidR="00000000" w:rsidRPr="00000000">
        <w:rPr>
          <w:rFonts w:ascii="Times New Roman" w:cs="Times New Roman" w:eastAsia="Times New Roman" w:hAnsi="Times New Roman"/>
          <w:sz w:val="20"/>
          <w:szCs w:val="20"/>
          <w:rtl w:val="0"/>
        </w:rPr>
        <w:t xml:space="preserve"> SCHRIBER, Anderson. </w:t>
      </w:r>
      <w:r w:rsidDel="00000000" w:rsidR="00000000" w:rsidRPr="00000000">
        <w:rPr>
          <w:rFonts w:ascii="Times New Roman" w:cs="Times New Roman" w:eastAsia="Times New Roman" w:hAnsi="Times New Roman"/>
          <w:b w:val="1"/>
          <w:sz w:val="20"/>
          <w:szCs w:val="20"/>
          <w:rtl w:val="0"/>
        </w:rPr>
        <w:t xml:space="preserve">Novos Paradigmas da Responsabilidade Civil: Da Erosão dos Filtros da Reparação à Diluição dos Danos</w:t>
      </w:r>
      <w:r w:rsidDel="00000000" w:rsidR="00000000" w:rsidRPr="00000000">
        <w:rPr>
          <w:rFonts w:ascii="Times New Roman" w:cs="Times New Roman" w:eastAsia="Times New Roman" w:hAnsi="Times New Roman"/>
          <w:sz w:val="20"/>
          <w:szCs w:val="20"/>
          <w:rtl w:val="0"/>
        </w:rPr>
        <w:t xml:space="preserve">. 2ª Ed. São Paulo: Atlas S.A, 2009 p. 130</w:t>
      </w:r>
    </w:p>
  </w:footnote>
  <w:footnote w:id="32">
    <w:p w:rsidR="00000000" w:rsidDel="00000000" w:rsidP="00000000" w:rsidRDefault="00000000" w:rsidRPr="00000000" w14:paraId="0000007D">
      <w:pPr>
        <w:spacing w:line="240" w:lineRule="auto"/>
        <w:ind w:firstLine="851"/>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“Nessa linha de princípio, só deve ser reputado como dano moral a agressão a um bem ou atributo da personalidade que cause dor, vexame, sofrimento ou humilhação; que fugindo à normalidade, interfira intensamente no comportamento psicológico do indivíduo, causando-lhe aflições, angústia e desequilíbrio em seu bem-estar. Mero dissabor, aborrecimento, mágoa, irritação ou sensibilidade exacerbada estão fora da órbita do dano moral, porquanto, além de fazerem parte da normalidade do nosso dia a dia, no trabalho, no trânsito, entre os amigos e até no ambiente familiar, tais situações não são intensas e duradouras, a ponto de romper o equilíbrio psicológico do indivíduo. Se assim não se entender, acabaremos por banalizar o dano moral, ensejando ações judiciais em busca de indenizações pelos mais triviais aborrecimentos”</w:t>
      </w:r>
      <w:r w:rsidDel="00000000" w:rsidR="00000000" w:rsidRPr="00000000">
        <w:rPr>
          <w:rFonts w:ascii="Times New Roman" w:cs="Times New Roman" w:eastAsia="Times New Roman" w:hAnsi="Times New Roman"/>
          <w:sz w:val="20"/>
          <w:szCs w:val="20"/>
          <w:rtl w:val="0"/>
        </w:rPr>
        <w:t xml:space="preserve">.  FILHO, Sergio C. Programa de Responsabilidade Civil - 16ª Edição 2023. 16. ed. Rio de Janeiro: Atlas, 2023. E-book. p.303. ISBN 9786559775217. página 110 Disponível em: https://app.minhabiblioteca.com.br/reader/books/9786559775217/. Acesso em: 14 mai. 2025. p. 109.</w:t>
      </w:r>
    </w:p>
    <w:p w:rsidR="00000000" w:rsidDel="00000000" w:rsidP="00000000" w:rsidRDefault="00000000" w:rsidRPr="00000000" w14:paraId="0000007E">
      <w:pPr>
        <w:spacing w:line="240" w:lineRule="auto"/>
        <w:ind w:firstLine="851"/>
        <w:jc w:val="both"/>
        <w:rPr>
          <w:sz w:val="20"/>
          <w:szCs w:val="20"/>
        </w:rPr>
      </w:pPr>
      <w:r w:rsidDel="00000000" w:rsidR="00000000" w:rsidRPr="00000000">
        <w:rPr>
          <w:rtl w:val="0"/>
        </w:rPr>
      </w:r>
    </w:p>
  </w:footnote>
  <w:footnote w:id="34">
    <w:p w:rsidR="00000000" w:rsidDel="00000000" w:rsidP="00000000" w:rsidRDefault="00000000" w:rsidRPr="00000000" w14:paraId="0000007F">
      <w:pPr>
        <w:spacing w:line="240" w:lineRule="auto"/>
        <w:ind w:firstLine="851"/>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Problemas particulares podem emergir nos casos em que o dano consequentemente somente ocorreu porque o segundo sujeito, influenciado pela conduta do primeiro agente, perpetrou, de forma consciente intencional uma lesão a si próprio ou aos seus interesses”</w:t>
      </w:r>
      <w:r w:rsidDel="00000000" w:rsidR="00000000" w:rsidRPr="00000000">
        <w:rPr>
          <w:rFonts w:ascii="Times New Roman" w:cs="Times New Roman" w:eastAsia="Times New Roman" w:hAnsi="Times New Roman"/>
          <w:sz w:val="20"/>
          <w:szCs w:val="20"/>
          <w:rtl w:val="0"/>
        </w:rPr>
        <w:t xml:space="preserve"> NETO. Cícero Dantas. </w:t>
      </w:r>
      <w:r w:rsidDel="00000000" w:rsidR="00000000" w:rsidRPr="00000000">
        <w:rPr>
          <w:rFonts w:ascii="Times New Roman" w:cs="Times New Roman" w:eastAsia="Times New Roman" w:hAnsi="Times New Roman"/>
          <w:b w:val="1"/>
          <w:sz w:val="20"/>
          <w:szCs w:val="20"/>
          <w:rtl w:val="0"/>
        </w:rPr>
        <w:t xml:space="preserve">Causalidade Psíquica: Nexo de causalidade e responsabilidade civil pelos danos causados por influência psicológica</w:t>
      </w:r>
      <w:r w:rsidDel="00000000" w:rsidR="00000000" w:rsidRPr="00000000">
        <w:rPr>
          <w:rFonts w:ascii="Times New Roman" w:cs="Times New Roman" w:eastAsia="Times New Roman" w:hAnsi="Times New Roman"/>
          <w:sz w:val="20"/>
          <w:szCs w:val="20"/>
          <w:rtl w:val="0"/>
        </w:rPr>
        <w:t xml:space="preserve">. São Paulo: Thomson Reuters. página 252</w:t>
      </w:r>
    </w:p>
  </w:footnote>
  <w:footnote w:id="36">
    <w:p w:rsidR="00000000" w:rsidDel="00000000" w:rsidP="00000000" w:rsidRDefault="00000000" w:rsidRPr="00000000" w14:paraId="00000080">
      <w:pPr>
        <w:spacing w:line="240" w:lineRule="auto"/>
        <w:ind w:firstLine="851"/>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“A questão debatida avulta de importância especialmente em casos de grandes tragédias, como é que acometeu a cidade de Brumadinho Mariana. Dados de uma pesquisa realizada pela UFMG demonstra prevalência de comportamentos suicidas na população atingida pelo rompimento da barragem no Fundão, em comparação com a população geral.” </w:t>
      </w:r>
      <w:r w:rsidDel="00000000" w:rsidR="00000000" w:rsidRPr="00000000">
        <w:rPr>
          <w:rFonts w:ascii="Times New Roman" w:cs="Times New Roman" w:eastAsia="Times New Roman" w:hAnsi="Times New Roman"/>
          <w:sz w:val="20"/>
          <w:szCs w:val="20"/>
          <w:rtl w:val="0"/>
        </w:rPr>
        <w:t xml:space="preserve">Ibidem, página 255</w:t>
      </w:r>
    </w:p>
  </w:footnote>
  <w:footnote w:id="37">
    <w:p w:rsidR="00000000" w:rsidDel="00000000" w:rsidP="00000000" w:rsidRDefault="00000000" w:rsidRPr="00000000" w14:paraId="00000081">
      <w:pPr>
        <w:spacing w:line="240" w:lineRule="auto"/>
        <w:ind w:firstLine="851"/>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Considerando a classificação apontada por alguns autores, os danos psicológicos aqui referidos podem se encaixar na categoria de danos existenciais, porquanto extrapolam a análise subjetiva do dano moral. A sua diferenciação daria-se ao fato de aquele ter impacto no dia a dia da pessoa enquanto esse teria ligação com as emoções e abalo interno do indivíduo </w:t>
      </w:r>
      <w:r w:rsidDel="00000000" w:rsidR="00000000" w:rsidRPr="00000000">
        <w:rPr>
          <w:rFonts w:ascii="Times New Roman" w:cs="Times New Roman" w:eastAsia="Times New Roman" w:hAnsi="Times New Roman"/>
          <w:i w:val="1"/>
          <w:sz w:val="20"/>
          <w:szCs w:val="20"/>
          <w:rtl w:val="0"/>
        </w:rPr>
        <w:t xml:space="preserve">“Além dessa decisão, é importante referir a Decisão nº 6572 proferida pela Corte de Cassação em 24 de março de 2006 (Sezione Unite), que diferenciou o dano moral do dano existencial como ‘prejuízo que o ilícito [...] provoca entre atividades não econômicas do sujeito, alternando seus hábitos de vida e sua  maneira de viver socialmente, perturbando seriamente a sua rotina diária e privando-o da possibilidade de exprimir e realizar sua personalidade no mundo externo’. Diferencia-se do dano moral por se ‘fundar sobre a natureza não meramente emotiva e interiorizada[...], mas daquela que seriam feitas, caso não tivesse ocorrido o evento danoso’”</w:t>
      </w:r>
      <w:r w:rsidDel="00000000" w:rsidR="00000000" w:rsidRPr="00000000">
        <w:rPr>
          <w:rFonts w:ascii="Times New Roman" w:cs="Times New Roman" w:eastAsia="Times New Roman" w:hAnsi="Times New Roman"/>
          <w:sz w:val="20"/>
          <w:szCs w:val="20"/>
          <w:rtl w:val="0"/>
        </w:rPr>
        <w:t xml:space="preserve">. WESENDONCK, Tula. O </w:t>
      </w:r>
      <w:r w:rsidDel="00000000" w:rsidR="00000000" w:rsidRPr="00000000">
        <w:rPr>
          <w:rFonts w:ascii="Times New Roman" w:cs="Times New Roman" w:eastAsia="Times New Roman" w:hAnsi="Times New Roman"/>
          <w:b w:val="1"/>
          <w:sz w:val="20"/>
          <w:szCs w:val="20"/>
          <w:rtl w:val="0"/>
        </w:rPr>
        <w:t xml:space="preserve">Dano existencial nas Jurisprudências Italiana e Brasileira: Um Estudo de Direito Comparado</w:t>
      </w:r>
      <w:r w:rsidDel="00000000" w:rsidR="00000000" w:rsidRPr="00000000">
        <w:rPr>
          <w:rFonts w:ascii="Times New Roman" w:cs="Times New Roman" w:eastAsia="Times New Roman" w:hAnsi="Times New Roman"/>
          <w:sz w:val="20"/>
          <w:szCs w:val="20"/>
          <w:rtl w:val="0"/>
        </w:rPr>
        <w:t xml:space="preserve">. Revista Ajuris, Porto Alegre, v. 38, n.124, p. 327-356, 2011.  p. 337</w:t>
      </w:r>
      <w:r w:rsidDel="00000000" w:rsidR="00000000" w:rsidRPr="00000000">
        <w:rPr>
          <w:rtl w:val="0"/>
        </w:rPr>
      </w:r>
    </w:p>
  </w:footnote>
  <w:footnote w:id="35">
    <w:p w:rsidR="00000000" w:rsidDel="00000000" w:rsidP="00000000" w:rsidRDefault="00000000" w:rsidRPr="00000000" w14:paraId="00000082">
      <w:pPr>
        <w:spacing w:line="240" w:lineRule="auto"/>
        <w:jc w:val="both"/>
        <w:rPr>
          <w:rFonts w:ascii="Verdana" w:cs="Verdana" w:eastAsia="Verdana" w:hAnsi="Verdana"/>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“Por óbvio que o autor, como irmão mais velho, sentiu-se responsável por ajudar a irmã, agora viúva, a criar seus filhos, assim como certamente também se sentiu responsável o avô das crianças, que, contudo, talvez sem condições de fazê-lo da forma adequada e vendo tanto sofrimento na família, não tenha suportado a realidade e preferiu cometer suicídio. Ainda que a causa de tal ato não esteja devidamente comprovada nos autos - e é difícil apontar apenas uma causa para ele - assim como também não há como se comprovar o nexo de causalidade entre ele, o rompimento da barragem e a negativa de pagamento da indenização pela ré, certo é que a situação vivenciada por todos da família e do lugar, após a nova realidade que por ali se instalou, influenciou na decisão final e trafica do pai do autor e sogro da autora.” -</w:t>
      </w:r>
      <w:r w:rsidDel="00000000" w:rsidR="00000000" w:rsidRPr="00000000">
        <w:rPr>
          <w:rFonts w:ascii="Times New Roman" w:cs="Times New Roman" w:eastAsia="Times New Roman" w:hAnsi="Times New Roman"/>
          <w:sz w:val="20"/>
          <w:szCs w:val="20"/>
          <w:rtl w:val="0"/>
        </w:rPr>
        <w:t xml:space="preserve"> MINAS GERAIS. Tribunal de Justiça. Apelação cível </w:t>
      </w:r>
      <w:r w:rsidDel="00000000" w:rsidR="00000000" w:rsidRPr="00000000">
        <w:rPr>
          <w:rFonts w:ascii="Times New Roman" w:cs="Times New Roman" w:eastAsia="Times New Roman" w:hAnsi="Times New Roman"/>
          <w:sz w:val="20"/>
          <w:szCs w:val="20"/>
          <w:rtl w:val="0"/>
        </w:rPr>
        <w:t xml:space="preserve">5001768-59.2020.8.13.0090. Apelante: Vale S.A. Apelados: CAMILA CALAZANS CALDEIRA e outros. Des.ª Maria Dolores Gióvine Cordovil, 7 de outubro de 2024. Disponível em: </w:t>
      </w:r>
      <w:hyperlink r:id="rId1">
        <w:r w:rsidDel="00000000" w:rsidR="00000000" w:rsidRPr="00000000">
          <w:rPr>
            <w:rFonts w:ascii="Times New Roman" w:cs="Times New Roman" w:eastAsia="Times New Roman" w:hAnsi="Times New Roman"/>
            <w:sz w:val="20"/>
            <w:szCs w:val="20"/>
            <w:rtl w:val="0"/>
          </w:rPr>
          <w:t xml:space="preserve">https://www4.tjmg.jus.br/juridico/sf/proc_resultado2.jsp?listaProcessos=10000242092179001</w:t>
        </w:r>
      </w:hyperlink>
      <w:r w:rsidDel="00000000" w:rsidR="00000000" w:rsidRPr="00000000">
        <w:rPr>
          <w:rFonts w:ascii="Times New Roman" w:cs="Times New Roman" w:eastAsia="Times New Roman" w:hAnsi="Times New Roman"/>
          <w:sz w:val="20"/>
          <w:szCs w:val="20"/>
          <w:rtl w:val="0"/>
        </w:rPr>
        <w:t xml:space="preserve">. Acesso em: 15 de agosto de 2025.</w:t>
      </w:r>
      <w:r w:rsidDel="00000000" w:rsidR="00000000" w:rsidRPr="00000000">
        <w:rPr>
          <w:rtl w:val="0"/>
        </w:rPr>
      </w:r>
    </w:p>
  </w:footnote>
  <w:footnote w:id="26">
    <w:p w:rsidR="00000000" w:rsidDel="00000000" w:rsidP="00000000" w:rsidRDefault="00000000" w:rsidRPr="00000000" w14:paraId="00000083">
      <w:pPr>
        <w:spacing w:line="240" w:lineRule="auto"/>
        <w:ind w:firstLine="851"/>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“Os danos à pessoa traduzem-se normalmente na violação de direitos da personalidade, mas podem ter outras origens, como ofensas a situações jurídicas familiares, das quais é exemplo o sofrimento pela morte de familiares e até pela destruição de coisas [...] Se seguíssemos tal tripartição, dentro dos danos à pessoa poderíamos distinguir danos corporais (ou físicos), danos psíquicos e danos morais. Seria corporal, ou físico, o dano que se traduz em lesões à integridade corporal, isto é, como lecionava Bittar, a componentes materiais da estrutura humana, como o corpo, os órgãos, os membros e a imagem corpórea. Exemplos desse dano seriam morte, incapacidade total ou parcial, doença decorrente de acidente. Seria psíquico o dano que ofende a integridade psíquica, isto é, os atributos do intelecto e do sentimento, que, como também dizia Bittar, constituem os elementos intrínsecos, ou íntimos, da personalidade. Exemplos desse dano seriam as ofensas à liberdade, à intimidade, ao sigilo e à incolumidade da mente (também chamada de integridade psíquica). Seria moral o dano que atenta contra o conceito que a coletividade tem da pessoa, ou seja, que viola elementos valorativos (ou virtudes) da pessoa, como ser social. Exemplos desse dano seriam as ofensas à identidade, à honra e às criações intelectuais.” </w:t>
      </w:r>
      <w:r w:rsidDel="00000000" w:rsidR="00000000" w:rsidRPr="00000000">
        <w:rPr>
          <w:rFonts w:ascii="Times New Roman" w:cs="Times New Roman" w:eastAsia="Times New Roman" w:hAnsi="Times New Roman"/>
          <w:sz w:val="20"/>
          <w:szCs w:val="20"/>
          <w:rtl w:val="0"/>
        </w:rPr>
        <w:t xml:space="preserve">NORONHA, Fernando. </w:t>
      </w:r>
      <w:r w:rsidDel="00000000" w:rsidR="00000000" w:rsidRPr="00000000">
        <w:rPr>
          <w:rFonts w:ascii="Times New Roman" w:cs="Times New Roman" w:eastAsia="Times New Roman" w:hAnsi="Times New Roman"/>
          <w:b w:val="1"/>
          <w:sz w:val="20"/>
          <w:szCs w:val="20"/>
          <w:rtl w:val="0"/>
        </w:rPr>
        <w:t xml:space="preserve">Direito das obrigações</w:t>
      </w:r>
      <w:r w:rsidDel="00000000" w:rsidR="00000000" w:rsidRPr="00000000">
        <w:rPr>
          <w:rFonts w:ascii="Times New Roman" w:cs="Times New Roman" w:eastAsia="Times New Roman" w:hAnsi="Times New Roman"/>
          <w:sz w:val="20"/>
          <w:szCs w:val="20"/>
          <w:rtl w:val="0"/>
        </w:rPr>
        <w:t xml:space="preserve">. 4 ed. São Paulo: Saraiva, 2013. página 583.</w:t>
      </w:r>
    </w:p>
  </w:footnote>
  <w:footnote w:id="27">
    <w:p w:rsidR="00000000" w:rsidDel="00000000" w:rsidP="00000000" w:rsidRDefault="00000000" w:rsidRPr="00000000" w14:paraId="00000084">
      <w:pPr>
        <w:spacing w:line="240" w:lineRule="auto"/>
        <w:ind w:firstLine="851"/>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Ibidem, página 585</w:t>
      </w:r>
    </w:p>
  </w:footnote>
  <w:footnote w:id="5">
    <w:p w:rsidR="00000000" w:rsidDel="00000000" w:rsidP="00000000" w:rsidRDefault="00000000" w:rsidRPr="00000000" w14:paraId="00000085">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1c1c1c"/>
          <w:sz w:val="20"/>
          <w:szCs w:val="20"/>
          <w:rtl w:val="0"/>
        </w:rPr>
        <w:t xml:space="preserve">PIETRO, Maria Sylvia Zanella D. </w:t>
      </w:r>
      <w:r w:rsidDel="00000000" w:rsidR="00000000" w:rsidRPr="00000000">
        <w:rPr>
          <w:rFonts w:ascii="Times New Roman" w:cs="Times New Roman" w:eastAsia="Times New Roman" w:hAnsi="Times New Roman"/>
          <w:b w:val="1"/>
          <w:color w:val="1c1c1c"/>
          <w:sz w:val="20"/>
          <w:szCs w:val="20"/>
          <w:rtl w:val="0"/>
        </w:rPr>
        <w:t xml:space="preserve">Direito Administrativo - 38ª Edição 2025</w:t>
      </w:r>
      <w:r w:rsidDel="00000000" w:rsidR="00000000" w:rsidRPr="00000000">
        <w:rPr>
          <w:rFonts w:ascii="Times New Roman" w:cs="Times New Roman" w:eastAsia="Times New Roman" w:hAnsi="Times New Roman"/>
          <w:color w:val="1c1c1c"/>
          <w:sz w:val="20"/>
          <w:szCs w:val="20"/>
          <w:rtl w:val="0"/>
        </w:rPr>
        <w:t xml:space="preserve">. 38. ed. Rio de Janeiro: Forense, 2025. </w:t>
      </w:r>
      <w:r w:rsidDel="00000000" w:rsidR="00000000" w:rsidRPr="00000000">
        <w:rPr>
          <w:rFonts w:ascii="Times New Roman" w:cs="Times New Roman" w:eastAsia="Times New Roman" w:hAnsi="Times New Roman"/>
          <w:i w:val="1"/>
          <w:color w:val="1c1c1c"/>
          <w:sz w:val="20"/>
          <w:szCs w:val="20"/>
          <w:rtl w:val="0"/>
        </w:rPr>
        <w:t xml:space="preserve">E-book.</w:t>
      </w:r>
      <w:r w:rsidDel="00000000" w:rsidR="00000000" w:rsidRPr="00000000">
        <w:rPr>
          <w:rFonts w:ascii="Times New Roman" w:cs="Times New Roman" w:eastAsia="Times New Roman" w:hAnsi="Times New Roman"/>
          <w:color w:val="1c1c1c"/>
          <w:sz w:val="20"/>
          <w:szCs w:val="20"/>
          <w:rtl w:val="0"/>
        </w:rPr>
        <w:t xml:space="preserve"> p.745. ISBN 9788530995935. Disponível em: https://app.minhabiblioteca.com.br/reader/books/9788530995935/. Acesso em: 16 ago. 2025.</w:t>
      </w:r>
      <w:r w:rsidDel="00000000" w:rsidR="00000000" w:rsidRPr="00000000">
        <w:rPr>
          <w:rtl w:val="0"/>
        </w:rPr>
      </w:r>
    </w:p>
  </w:footnote>
  <w:footnote w:id="33">
    <w:p w:rsidR="00000000" w:rsidDel="00000000" w:rsidP="00000000" w:rsidRDefault="00000000" w:rsidRPr="00000000" w14:paraId="0000008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MARTINS-COSTA, Judith Dano Moral à Brasileira in </w:t>
      </w:r>
      <w:r w:rsidDel="00000000" w:rsidR="00000000" w:rsidRPr="00000000">
        <w:rPr>
          <w:rFonts w:ascii="Times New Roman" w:cs="Times New Roman" w:eastAsia="Times New Roman" w:hAnsi="Times New Roman"/>
          <w:b w:val="1"/>
          <w:sz w:val="20"/>
          <w:szCs w:val="20"/>
          <w:rtl w:val="0"/>
        </w:rPr>
        <w:t xml:space="preserve">Responsabilidade Civil: Estudos e Casos</w:t>
      </w:r>
      <w:r w:rsidDel="00000000" w:rsidR="00000000" w:rsidRPr="00000000">
        <w:rPr>
          <w:rFonts w:ascii="Times New Roman" w:cs="Times New Roman" w:eastAsia="Times New Roman" w:hAnsi="Times New Roman"/>
          <w:sz w:val="20"/>
          <w:szCs w:val="20"/>
          <w:rtl w:val="0"/>
        </w:rPr>
        <w:t xml:space="preserve">. 1ª Edição 2025. Rio de Janeiro: Editora Processo, 2025, p. 216-217.</w:t>
      </w:r>
      <w:r w:rsidDel="00000000" w:rsidR="00000000" w:rsidRPr="00000000">
        <w:rPr>
          <w:rtl w:val="0"/>
        </w:rPr>
      </w:r>
    </w:p>
  </w:footnote>
  <w:footnote w:id="7">
    <w:p w:rsidR="00000000" w:rsidDel="00000000" w:rsidP="00000000" w:rsidRDefault="00000000" w:rsidRPr="00000000" w14:paraId="00000087">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No entanto, mesmo ocorrendo motivo de força maior, a responsabilidade do Estado poderá ocorrer se, aliada à força maior, ocorrer omissão do Poder Público na realização de um serviço. Por exemplo, quando as chuvas provocam enchentes na cidade, inundando casas e destruindo objetos, o Estado responderá se ficar demonstrado que a realização de determinados serviços de limpeza dos rios ou dos bueiros e galerias de águas pluviais teria sido suficiente para impedir a enchente. Porém, neste caso, entende-se que a responsabilidade não é objetiva, porque decorrente do mau funcionamento do serviço público; a omissão na prestação do serviço tem levado à aplicação da teoria da culpa do serviço público (faute du service); é a culpa anônima, não individualizada; o dano não decorreu de atuação de agente público, mas de omissão do poder público.” </w:t>
      </w:r>
      <w:r w:rsidDel="00000000" w:rsidR="00000000" w:rsidRPr="00000000">
        <w:rPr>
          <w:rFonts w:ascii="Times New Roman" w:cs="Times New Roman" w:eastAsia="Times New Roman" w:hAnsi="Times New Roman"/>
          <w:sz w:val="20"/>
          <w:szCs w:val="20"/>
          <w:rtl w:val="0"/>
        </w:rPr>
        <w:t xml:space="preserve">Ibidem, p. 746.</w:t>
      </w:r>
    </w:p>
  </w:footnote>
  <w:footnote w:id="8">
    <w:p w:rsidR="00000000" w:rsidDel="00000000" w:rsidP="00000000" w:rsidRDefault="00000000" w:rsidRPr="00000000" w14:paraId="00000088">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URSINE, Moreira Ícaro; DE FARIA, Ferreira Edimur. </w:t>
      </w:r>
      <w:r w:rsidDel="00000000" w:rsidR="00000000" w:rsidRPr="00000000">
        <w:rPr>
          <w:rFonts w:ascii="Times New Roman" w:cs="Times New Roman" w:eastAsia="Times New Roman" w:hAnsi="Times New Roman"/>
          <w:b w:val="1"/>
          <w:sz w:val="20"/>
          <w:szCs w:val="20"/>
          <w:rtl w:val="0"/>
        </w:rPr>
        <w:t xml:space="preserve">Os Aspectos Contemporâneos  da Responsabilidade Civil do Estado: A Teoria Objetiva e a Atuação do Supremo Tribunal Federal</w:t>
      </w:r>
      <w:r w:rsidDel="00000000" w:rsidR="00000000" w:rsidRPr="00000000">
        <w:rPr>
          <w:rFonts w:ascii="Times New Roman" w:cs="Times New Roman" w:eastAsia="Times New Roman" w:hAnsi="Times New Roman"/>
          <w:sz w:val="20"/>
          <w:szCs w:val="20"/>
          <w:rtl w:val="0"/>
        </w:rPr>
        <w:t xml:space="preserve">. Revista de Política Judiciária, Gestão e Administração da Justiça, Brasília, v. 3 p. 34-55, jan/jun 2017. p.51</w:t>
      </w:r>
    </w:p>
  </w:footnote>
  <w:footnote w:id="9">
    <w:p w:rsidR="00000000" w:rsidDel="00000000" w:rsidP="00000000" w:rsidRDefault="00000000" w:rsidRPr="00000000" w14:paraId="00000089">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Ibidem. p. 53.</w:t>
      </w:r>
    </w:p>
  </w:footnote>
  <w:footnote w:id="10">
    <w:p w:rsidR="00000000" w:rsidDel="00000000" w:rsidP="00000000" w:rsidRDefault="00000000" w:rsidRPr="00000000" w14:paraId="0000008A">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 lei nº 12.608 (PNPDEC) aduz o conceito de desastre na legislação brasileira em seu art. 1º,V: </w:t>
      </w:r>
      <w:r w:rsidDel="00000000" w:rsidR="00000000" w:rsidRPr="00000000">
        <w:rPr>
          <w:rFonts w:ascii="Times New Roman" w:cs="Times New Roman" w:eastAsia="Times New Roman" w:hAnsi="Times New Roman"/>
          <w:i w:val="1"/>
          <w:sz w:val="20"/>
          <w:szCs w:val="20"/>
          <w:rtl w:val="0"/>
        </w:rPr>
        <w:t xml:space="preserve">“V - desastre: resultado de evento adverso, de origem natural ou induzido pela ação humana, sobre ecossistemas e populações vulneráveis que causa significativos danos humanos, materiais ou ambientais e prejuízos econômicos e sociais”. </w:t>
      </w:r>
      <w:r w:rsidDel="00000000" w:rsidR="00000000" w:rsidRPr="00000000">
        <w:rPr>
          <w:rFonts w:ascii="Times New Roman" w:cs="Times New Roman" w:eastAsia="Times New Roman" w:hAnsi="Times New Roman"/>
          <w:sz w:val="20"/>
          <w:szCs w:val="20"/>
          <w:rtl w:val="0"/>
        </w:rPr>
        <w:t xml:space="preserve">Disponível em: https://www.planalto.gov.br/ccivil_03/_ato2011-2014/2012/lei/l12608.htm</w:t>
      </w:r>
    </w:p>
  </w:footnote>
  <w:footnote w:id="11">
    <w:p w:rsidR="00000000" w:rsidDel="00000000" w:rsidP="00000000" w:rsidRDefault="00000000" w:rsidRPr="00000000" w14:paraId="0000008B">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MARTINS, do Carmo Tiago. </w:t>
      </w:r>
      <w:r w:rsidDel="00000000" w:rsidR="00000000" w:rsidRPr="00000000">
        <w:rPr>
          <w:rFonts w:ascii="Times New Roman" w:cs="Times New Roman" w:eastAsia="Times New Roman" w:hAnsi="Times New Roman"/>
          <w:b w:val="1"/>
          <w:sz w:val="20"/>
          <w:szCs w:val="20"/>
          <w:rtl w:val="0"/>
        </w:rPr>
        <w:t xml:space="preserve">O Judiciário diante das enchentes no Rio Grande do Sul</w:t>
      </w:r>
      <w:r w:rsidDel="00000000" w:rsidR="00000000" w:rsidRPr="00000000">
        <w:rPr>
          <w:rFonts w:ascii="Times New Roman" w:cs="Times New Roman" w:eastAsia="Times New Roman" w:hAnsi="Times New Roman"/>
          <w:sz w:val="20"/>
          <w:szCs w:val="20"/>
          <w:rtl w:val="0"/>
        </w:rPr>
        <w:t xml:space="preserve">. Revista de Processo. vol. 362. ano 50. p. 249-272. São Paulo: Ed.RT, abril 2025. </w:t>
      </w:r>
      <w:r w:rsidDel="00000000" w:rsidR="00000000" w:rsidRPr="00000000">
        <w:rPr>
          <w:rFonts w:ascii="Times New Roman" w:cs="Times New Roman" w:eastAsia="Times New Roman" w:hAnsi="Times New Roman"/>
          <w:sz w:val="20"/>
          <w:szCs w:val="20"/>
          <w:rtl w:val="0"/>
        </w:rPr>
        <w:t xml:space="preserve">p. 2.</w:t>
      </w:r>
      <w:r w:rsidDel="00000000" w:rsidR="00000000" w:rsidRPr="00000000">
        <w:rPr>
          <w:rFonts w:ascii="Times New Roman" w:cs="Times New Roman" w:eastAsia="Times New Roman" w:hAnsi="Times New Roman"/>
          <w:sz w:val="20"/>
          <w:szCs w:val="20"/>
          <w:rtl w:val="0"/>
        </w:rPr>
        <w:t xml:space="preserve"> Disponível em: </w:t>
      </w:r>
      <w:hyperlink r:id="rId2">
        <w:r w:rsidDel="00000000" w:rsidR="00000000" w:rsidRPr="00000000">
          <w:rPr>
            <w:rFonts w:ascii="Times New Roman" w:cs="Times New Roman" w:eastAsia="Times New Roman" w:hAnsi="Times New Roman"/>
            <w:sz w:val="20"/>
            <w:szCs w:val="20"/>
            <w:rtl w:val="0"/>
          </w:rPr>
          <w:t xml:space="preserve">https://www.revistadostribunais.com.br/maf/app/resultList/document?&amp;src=rl&amp;srguid=i0a89cacf00000198dd3a73e34ea23c93&amp;docguid=I5f71b9001afa11f0b9f2f6cb0fae1dce&amp;hitguid=I5f71b9001afa11f0b9f2f6cb0fae1dce&amp;spos=1&amp;epos=1&amp;td=74&amp;context=5&amp;crumb-action=append&amp;crumb-label=Documento&amp;isDocFG=true&amp;isFromMultiSumm=true&amp;startChunk=1&amp;endChunk=1</w:t>
        </w:r>
      </w:hyperlink>
      <w:r w:rsidDel="00000000" w:rsidR="00000000" w:rsidRPr="00000000">
        <w:rPr>
          <w:rFonts w:ascii="Times New Roman" w:cs="Times New Roman" w:eastAsia="Times New Roman" w:hAnsi="Times New Roman"/>
          <w:sz w:val="20"/>
          <w:szCs w:val="20"/>
          <w:rtl w:val="0"/>
        </w:rPr>
        <w:t xml:space="preserve">. Acesso em 24 de agosto de 2025.</w:t>
      </w:r>
    </w:p>
  </w:footnote>
  <w:footnote w:id="12">
    <w:p w:rsidR="00000000" w:rsidDel="00000000" w:rsidP="00000000" w:rsidRDefault="00000000" w:rsidRPr="00000000" w14:paraId="0000008C">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“Trata-se da relação necessária entre uma causa e um efeito. Sua função é a de determinar a quem se deve atribuir o resultado danoso [...] Agostinho Alvim, redator do Anteprojeto do Código Civil no Livro das Obrigações, denominou de Teoria da Interrupção do Nexo Causal, compreendendo como ‘causa necessária’ de um dano aquilo que é sua ‘causa exclusiva’, ‘porque opera por si, dispensa as outras causas’” </w:t>
      </w:r>
      <w:r w:rsidDel="00000000" w:rsidR="00000000" w:rsidRPr="00000000">
        <w:rPr>
          <w:rFonts w:ascii="Times New Roman" w:cs="Times New Roman" w:eastAsia="Times New Roman" w:hAnsi="Times New Roman"/>
          <w:sz w:val="20"/>
          <w:szCs w:val="20"/>
          <w:rtl w:val="0"/>
        </w:rPr>
        <w:t xml:space="preserve">MARTINS-COSTA, Judith. A Linguagem da Responsabilidade Civil in </w:t>
      </w:r>
      <w:r w:rsidDel="00000000" w:rsidR="00000000" w:rsidRPr="00000000">
        <w:rPr>
          <w:rFonts w:ascii="Times New Roman" w:cs="Times New Roman" w:eastAsia="Times New Roman" w:hAnsi="Times New Roman"/>
          <w:b w:val="1"/>
          <w:sz w:val="20"/>
          <w:szCs w:val="20"/>
          <w:rtl w:val="0"/>
        </w:rPr>
        <w:t xml:space="preserve">Responsabilidade Civil: Estudos e Casos</w:t>
      </w:r>
      <w:r w:rsidDel="00000000" w:rsidR="00000000" w:rsidRPr="00000000">
        <w:rPr>
          <w:rFonts w:ascii="Times New Roman" w:cs="Times New Roman" w:eastAsia="Times New Roman" w:hAnsi="Times New Roman"/>
          <w:sz w:val="20"/>
          <w:szCs w:val="20"/>
          <w:rtl w:val="0"/>
        </w:rPr>
        <w:t xml:space="preserve">. 1ª Edição 2025. Rio de Janeiro: Editora Processo, 2025, p. 29. </w:t>
      </w:r>
      <w:r w:rsidDel="00000000" w:rsidR="00000000" w:rsidRPr="00000000">
        <w:rPr>
          <w:rtl w:val="0"/>
        </w:rPr>
      </w:r>
    </w:p>
  </w:footnote>
  <w:footnote w:id="13">
    <w:p w:rsidR="00000000" w:rsidDel="00000000" w:rsidP="00000000" w:rsidRDefault="00000000" w:rsidRPr="00000000" w14:paraId="0000008D">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COSTA, Jean; MILMAN, Guilherme, </w:t>
      </w:r>
      <w:r w:rsidDel="00000000" w:rsidR="00000000" w:rsidRPr="00000000">
        <w:rPr>
          <w:rFonts w:ascii="Times New Roman" w:cs="Times New Roman" w:eastAsia="Times New Roman" w:hAnsi="Times New Roman"/>
          <w:b w:val="1"/>
          <w:sz w:val="20"/>
          <w:szCs w:val="20"/>
          <w:rtl w:val="0"/>
        </w:rPr>
        <w:t xml:space="preserve">Prefeitura de Porto Alegre confirma rompimentos em dique do Sarandi: </w:t>
      </w:r>
      <w:r w:rsidDel="00000000" w:rsidR="00000000" w:rsidRPr="00000000">
        <w:rPr>
          <w:rFonts w:ascii="Times New Roman" w:cs="Times New Roman" w:eastAsia="Times New Roman" w:hAnsi="Times New Roman"/>
          <w:b w:val="1"/>
          <w:sz w:val="20"/>
          <w:szCs w:val="20"/>
          <w:rtl w:val="0"/>
        </w:rPr>
        <w:t xml:space="preserve">Secretário Assis Arrojo afirmou que um vão foi aberto na estrutura, que serve como "muro" para impedir que a água dos rios entre na cidade. Em nota, Smsurb diz que houve apenas um extravasamento</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GZH</w:t>
      </w:r>
      <w:r w:rsidDel="00000000" w:rsidR="00000000" w:rsidRPr="00000000">
        <w:rPr>
          <w:rFonts w:ascii="Times New Roman" w:cs="Times New Roman" w:eastAsia="Times New Roman" w:hAnsi="Times New Roman"/>
          <w:sz w:val="20"/>
          <w:szCs w:val="20"/>
          <w:rtl w:val="0"/>
        </w:rPr>
        <w:t xml:space="preserve">, Porto Alegre, 20 de maio de 2024. Disponível em: https://gauchazh.clicrbs.com.br/porto-alegre/noticia/2024/05/prefeitura-de-porto-alegre-confirma-rompimentos-em-dique-do-sarandi-clwfomngg00ff012w2jexlt6n.html. Acesso em: 24 de agosto de 2025.</w:t>
      </w:r>
      <w:r w:rsidDel="00000000" w:rsidR="00000000" w:rsidRPr="00000000">
        <w:rPr>
          <w:rtl w:val="0"/>
        </w:rPr>
      </w:r>
    </w:p>
  </w:footnote>
  <w:footnote w:id="14">
    <w:p w:rsidR="00000000" w:rsidDel="00000000" w:rsidP="00000000" w:rsidRDefault="00000000" w:rsidRPr="00000000" w14:paraId="0000008E">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CEEE desliga casa de bombas e Melo pede evacuação rápida na Cidade Baixa e Menino Deus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Correio do Povo</w:t>
      </w:r>
      <w:r w:rsidDel="00000000" w:rsidR="00000000" w:rsidRPr="00000000">
        <w:rPr>
          <w:rFonts w:ascii="Times New Roman" w:cs="Times New Roman" w:eastAsia="Times New Roman" w:hAnsi="Times New Roman"/>
          <w:sz w:val="20"/>
          <w:szCs w:val="20"/>
          <w:rtl w:val="0"/>
        </w:rPr>
        <w:t xml:space="preserve">, Porto Alegre, 6 maio 2024. Disponível em:</w:t>
      </w:r>
      <w:hyperlink r:id="rId3">
        <w:r w:rsidDel="00000000" w:rsidR="00000000" w:rsidRPr="00000000">
          <w:rPr>
            <w:rFonts w:ascii="Times New Roman" w:cs="Times New Roman" w:eastAsia="Times New Roman" w:hAnsi="Times New Roman"/>
            <w:sz w:val="20"/>
            <w:szCs w:val="20"/>
            <w:rtl w:val="0"/>
          </w:rPr>
          <w:t xml:space="preserve"> </w:t>
        </w:r>
      </w:hyperlink>
      <w:hyperlink r:id="rId4">
        <w:r w:rsidDel="00000000" w:rsidR="00000000" w:rsidRPr="00000000">
          <w:rPr>
            <w:rFonts w:ascii="Times New Roman" w:cs="Times New Roman" w:eastAsia="Times New Roman" w:hAnsi="Times New Roman"/>
            <w:sz w:val="20"/>
            <w:szCs w:val="20"/>
            <w:rtl w:val="0"/>
          </w:rPr>
          <w:t xml:space="preserve">https://www.correiodopovo.com.br/not%C3%ADcias/cidades/ceee-desliga-casa-de-bombas-e-melo-pede-evacua%C3%A7%C3%A3o-r%C3%A1pida-na-cidade-baixa-e-menino-deus-1.1491955</w:t>
        </w:r>
      </w:hyperlink>
      <w:r w:rsidDel="00000000" w:rsidR="00000000" w:rsidRPr="00000000">
        <w:rPr>
          <w:rFonts w:ascii="Times New Roman" w:cs="Times New Roman" w:eastAsia="Times New Roman" w:hAnsi="Times New Roman"/>
          <w:sz w:val="20"/>
          <w:szCs w:val="20"/>
          <w:rtl w:val="0"/>
        </w:rPr>
        <w:t xml:space="preserve">. Acesso em: 24 ago. 2025.</w:t>
      </w:r>
      <w:r w:rsidDel="00000000" w:rsidR="00000000" w:rsidRPr="00000000">
        <w:rPr>
          <w:rtl w:val="0"/>
        </w:rPr>
      </w:r>
    </w:p>
  </w:footnote>
  <w:footnote w:id="15">
    <w:p w:rsidR="00000000" w:rsidDel="00000000" w:rsidP="00000000" w:rsidRDefault="00000000" w:rsidRPr="00000000" w14:paraId="0000008F">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BRUM, Roberta, </w:t>
      </w:r>
      <w:r w:rsidDel="00000000" w:rsidR="00000000" w:rsidRPr="00000000">
        <w:rPr>
          <w:rFonts w:ascii="Times New Roman" w:cs="Times New Roman" w:eastAsia="Times New Roman" w:hAnsi="Times New Roman"/>
          <w:b w:val="1"/>
          <w:sz w:val="20"/>
          <w:szCs w:val="20"/>
          <w:rtl w:val="0"/>
        </w:rPr>
        <w:t xml:space="preserve">Comporta próxima do acesso à avenida Sertório se rompe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Prefeitura de Porto Alegre</w:t>
      </w:r>
      <w:r w:rsidDel="00000000" w:rsidR="00000000" w:rsidRPr="00000000">
        <w:rPr>
          <w:rFonts w:ascii="Times New Roman" w:cs="Times New Roman" w:eastAsia="Times New Roman" w:hAnsi="Times New Roman"/>
          <w:sz w:val="20"/>
          <w:szCs w:val="20"/>
          <w:rtl w:val="0"/>
        </w:rPr>
        <w:t xml:space="preserve">, Porto Alegre, 3 de maio de 2024. Disponível em: https://prefeitura.poa.br/dmae/noticias/comporta-proxima-do-acesso-avenida-sertorio-se-rompe. Acesso em: 24 de agosto de 2025.</w:t>
      </w:r>
      <w:r w:rsidDel="00000000" w:rsidR="00000000" w:rsidRPr="00000000">
        <w:rPr>
          <w:rtl w:val="0"/>
        </w:rPr>
      </w:r>
    </w:p>
  </w:footnote>
  <w:footnote w:id="16">
    <w:p w:rsidR="00000000" w:rsidDel="00000000" w:rsidP="00000000" w:rsidRDefault="00000000" w:rsidRPr="00000000" w14:paraId="00000090">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VILELA, Pedro Rafael, </w:t>
      </w:r>
      <w:r w:rsidDel="00000000" w:rsidR="00000000" w:rsidRPr="00000000">
        <w:rPr>
          <w:rFonts w:ascii="Times New Roman" w:cs="Times New Roman" w:eastAsia="Times New Roman" w:hAnsi="Times New Roman"/>
          <w:b w:val="1"/>
          <w:sz w:val="20"/>
          <w:szCs w:val="20"/>
          <w:rtl w:val="0"/>
        </w:rPr>
        <w:t xml:space="preserve">Prefeitura usa sacos para fechar comportas danificadas em Porto Alegre: </w:t>
      </w:r>
      <w:r w:rsidDel="00000000" w:rsidR="00000000" w:rsidRPr="00000000">
        <w:rPr>
          <w:rFonts w:ascii="Times New Roman" w:cs="Times New Roman" w:eastAsia="Times New Roman" w:hAnsi="Times New Roman"/>
          <w:b w:val="1"/>
          <w:sz w:val="20"/>
          <w:szCs w:val="20"/>
          <w:rtl w:val="0"/>
        </w:rPr>
        <w:t xml:space="preserve">Contenção é para evitar extravasamento da água do Guaíba para cidade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Agência Brasil</w:t>
      </w:r>
      <w:r w:rsidDel="00000000" w:rsidR="00000000" w:rsidRPr="00000000">
        <w:rPr>
          <w:rFonts w:ascii="Times New Roman" w:cs="Times New Roman" w:eastAsia="Times New Roman" w:hAnsi="Times New Roman"/>
          <w:sz w:val="20"/>
          <w:szCs w:val="20"/>
          <w:rtl w:val="0"/>
        </w:rPr>
        <w:t xml:space="preserve">, Porto Alegre, 25 de maio de 2024. Disponível em: https://agenciabrasil.ebc.com.br/geral/noticia/2024-05/prefeitura-usa-sacos-para-fechar-comportas-danificadas-em-porto-alegre. Acesso em: 24 de agosto de 2025.</w:t>
      </w:r>
      <w:r w:rsidDel="00000000" w:rsidR="00000000" w:rsidRPr="00000000">
        <w:rPr>
          <w:rtl w:val="0"/>
        </w:rPr>
      </w:r>
    </w:p>
  </w:footnote>
  <w:footnote w:id="19">
    <w:p w:rsidR="00000000" w:rsidDel="00000000" w:rsidP="00000000" w:rsidRDefault="00000000" w:rsidRPr="00000000" w14:paraId="00000091">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IRION, Adriana,</w:t>
      </w:r>
      <w:r w:rsidDel="00000000" w:rsidR="00000000" w:rsidRPr="00000000">
        <w:rPr>
          <w:rFonts w:ascii="Times New Roman" w:cs="Times New Roman" w:eastAsia="Times New Roman" w:hAnsi="Times New Roman"/>
          <w:b w:val="1"/>
          <w:sz w:val="20"/>
          <w:szCs w:val="20"/>
          <w:rtl w:val="0"/>
        </w:rPr>
        <w:t xml:space="preserve"> Em 2018 e 2023, engenheiros da prefeitura alertaram sobre deficiências em casas de bombas que poderiam contribuir para inundações em Porto Alegre: </w:t>
      </w:r>
      <w:r w:rsidDel="00000000" w:rsidR="00000000" w:rsidRPr="00000000">
        <w:rPr>
          <w:rFonts w:ascii="Times New Roman" w:cs="Times New Roman" w:eastAsia="Times New Roman" w:hAnsi="Times New Roman"/>
          <w:b w:val="1"/>
          <w:sz w:val="20"/>
          <w:szCs w:val="20"/>
          <w:rtl w:val="0"/>
        </w:rPr>
        <w:t xml:space="preserve">Processo interno com alertas ficou parado por quatro anos sem que o município buscasse soluções para problemas em estações de bombeamento</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GZH</w:t>
      </w:r>
      <w:r w:rsidDel="00000000" w:rsidR="00000000" w:rsidRPr="00000000">
        <w:rPr>
          <w:rFonts w:ascii="Times New Roman" w:cs="Times New Roman" w:eastAsia="Times New Roman" w:hAnsi="Times New Roman"/>
          <w:sz w:val="20"/>
          <w:szCs w:val="20"/>
          <w:rtl w:val="0"/>
        </w:rPr>
        <w:t xml:space="preserve">, Porto Alegre, 20 de maio de 2024. Disponível em: https://gauchazh.clicrbs.com.br/grupo-de-investigacao/noticia/2024/05/em-2018-e-2023-engenheiros-da-prefeitura-alertaram-sobre-deficiencias-em-casas-de-bombas-que-poderiam-contribuir-para-inundacoes-em-porto-alegre-clwfoldvk00fb012wy0pq01vw.html. Acesso em: 24 de agosto de 2025.</w:t>
      </w:r>
      <w:r w:rsidDel="00000000" w:rsidR="00000000" w:rsidRPr="00000000">
        <w:rPr>
          <w:rtl w:val="0"/>
        </w:rPr>
      </w:r>
    </w:p>
  </w:footnote>
  <w:footnote w:id="17">
    <w:p w:rsidR="00000000" w:rsidDel="00000000" w:rsidP="00000000" w:rsidRDefault="00000000" w:rsidRPr="00000000" w14:paraId="00000092">
      <w:pPr>
        <w:spacing w:line="240" w:lineRule="auto"/>
        <w:jc w:val="both"/>
        <w:rPr>
          <w:rFonts w:ascii="Verdana" w:cs="Verdana" w:eastAsia="Verdana" w:hAnsi="Verdana"/>
          <w:color w:val="525257"/>
          <w:sz w:val="27"/>
          <w:szCs w:val="27"/>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BARBIERI, Bárbara,  </w:t>
      </w:r>
      <w:r w:rsidDel="00000000" w:rsidR="00000000" w:rsidRPr="00000000">
        <w:rPr>
          <w:rFonts w:ascii="Times New Roman" w:cs="Times New Roman" w:eastAsia="Times New Roman" w:hAnsi="Times New Roman"/>
          <w:b w:val="1"/>
          <w:sz w:val="20"/>
          <w:szCs w:val="20"/>
          <w:rtl w:val="0"/>
        </w:rPr>
        <w:t xml:space="preserve">Defesa Civil alerta para possibilidade de grandes acumulados de chuva nos próximos dias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Prefeitura de Porto Alegre</w:t>
      </w:r>
      <w:r w:rsidDel="00000000" w:rsidR="00000000" w:rsidRPr="00000000">
        <w:rPr>
          <w:rFonts w:ascii="Times New Roman" w:cs="Times New Roman" w:eastAsia="Times New Roman" w:hAnsi="Times New Roman"/>
          <w:sz w:val="20"/>
          <w:szCs w:val="20"/>
          <w:rtl w:val="0"/>
        </w:rPr>
        <w:t xml:space="preserve">, 29 de abril de 2024. Disponível em: https://prefeitura.poa.br/defesa-civil/noticias/defesa-civil-alerta-para-possibilidade-de-grandes-acumulados-de-chuva-nos. Acesso em 24 de agosto de 2025; MARTINS, Gilmar, </w:t>
      </w:r>
      <w:r w:rsidDel="00000000" w:rsidR="00000000" w:rsidRPr="00000000">
        <w:rPr>
          <w:rFonts w:ascii="Times New Roman" w:cs="Times New Roman" w:eastAsia="Times New Roman" w:hAnsi="Times New Roman"/>
          <w:b w:val="1"/>
          <w:sz w:val="20"/>
          <w:szCs w:val="20"/>
          <w:rtl w:val="0"/>
        </w:rPr>
        <w:t xml:space="preserve">Prefeitura mantém equipes mobilizadas no atendimento às ocorrências da chuva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Prefeitura de Porto Alegre</w:t>
      </w:r>
      <w:r w:rsidDel="00000000" w:rsidR="00000000" w:rsidRPr="00000000">
        <w:rPr>
          <w:rFonts w:ascii="Times New Roman" w:cs="Times New Roman" w:eastAsia="Times New Roman" w:hAnsi="Times New Roman"/>
          <w:sz w:val="20"/>
          <w:szCs w:val="20"/>
          <w:rtl w:val="0"/>
        </w:rPr>
        <w:t xml:space="preserve">, 1º de maio de 2024. Disponível em: https://prefeitura.poa.br/defesa-civil/noticias/prefeitura-mantem-equipes-mobilizadas-no-atendimento-ocorrencias-da-chuva. Acesso em 24 de agosto de 2025; JUNIOR, Aristoteles, </w:t>
      </w:r>
      <w:r w:rsidDel="00000000" w:rsidR="00000000" w:rsidRPr="00000000">
        <w:rPr>
          <w:rFonts w:ascii="Times New Roman" w:cs="Times New Roman" w:eastAsia="Times New Roman" w:hAnsi="Times New Roman"/>
          <w:b w:val="1"/>
          <w:sz w:val="20"/>
          <w:szCs w:val="20"/>
          <w:rtl w:val="0"/>
        </w:rPr>
        <w:t xml:space="preserve">Prefeitura fecha comportas do Cais Mauá e decreta situação de emergência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Prefeitura de Porto Alegre</w:t>
      </w:r>
      <w:r w:rsidDel="00000000" w:rsidR="00000000" w:rsidRPr="00000000">
        <w:rPr>
          <w:rFonts w:ascii="Times New Roman" w:cs="Times New Roman" w:eastAsia="Times New Roman" w:hAnsi="Times New Roman"/>
          <w:sz w:val="20"/>
          <w:szCs w:val="20"/>
          <w:rtl w:val="0"/>
        </w:rPr>
        <w:t xml:space="preserve">, 2º de maio de 2024. Disponível em: https://prefeitura.poa.br/gp/noticias/prefeitura-fecha-comportas-do-cais-maua-e-decreta-situacao-de-emergencia#:~:text=O%20prefeito%20Sebasti%C3%A3o%20Melo%20determinou,do%20Gua%C3%ADba%20nos%20pr%C3%B3ximos%20dias.. Acesso em 24 de agosto de 2025.</w:t>
      </w:r>
      <w:r w:rsidDel="00000000" w:rsidR="00000000" w:rsidRPr="00000000">
        <w:rPr>
          <w:rtl w:val="0"/>
        </w:rPr>
      </w:r>
    </w:p>
  </w:footnote>
  <w:footnote w:id="38">
    <w:p w:rsidR="00000000" w:rsidDel="00000000" w:rsidP="00000000" w:rsidRDefault="00000000" w:rsidRPr="00000000" w14:paraId="00000093">
      <w:pPr>
        <w:spacing w:line="240" w:lineRule="auto"/>
        <w:ind w:left="0" w:firstLine="0"/>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Prefeitura de Brumadinho. </w:t>
      </w:r>
      <w:r w:rsidDel="00000000" w:rsidR="00000000" w:rsidRPr="00000000">
        <w:rPr>
          <w:rFonts w:ascii="Times New Roman" w:cs="Times New Roman" w:eastAsia="Times New Roman" w:hAnsi="Times New Roman"/>
          <w:b w:val="1"/>
          <w:sz w:val="20"/>
          <w:szCs w:val="20"/>
          <w:rtl w:val="0"/>
        </w:rPr>
        <w:t xml:space="preserve">Rompimento da Barragem</w:t>
      </w:r>
      <w:r w:rsidDel="00000000" w:rsidR="00000000" w:rsidRPr="00000000">
        <w:rPr>
          <w:rFonts w:ascii="Times New Roman" w:cs="Times New Roman" w:eastAsia="Times New Roman" w:hAnsi="Times New Roman"/>
          <w:sz w:val="20"/>
          <w:szCs w:val="20"/>
          <w:rtl w:val="0"/>
        </w:rPr>
        <w:t xml:space="preserve">. Disponível em: </w:t>
      </w:r>
      <w:hyperlink r:id="rId5">
        <w:r w:rsidDel="00000000" w:rsidR="00000000" w:rsidRPr="00000000">
          <w:rPr>
            <w:rFonts w:ascii="Times New Roman" w:cs="Times New Roman" w:eastAsia="Times New Roman" w:hAnsi="Times New Roman"/>
            <w:sz w:val="20"/>
            <w:szCs w:val="20"/>
            <w:rtl w:val="0"/>
          </w:rPr>
          <w:t xml:space="preserve">https://novo.brumadinho.mg.gov.br/portal/pagina/rompimento-da-barragem#:~:text=O%20rompimento%20da%20barragem%20Mina,Brumadinho%20e%20o%20meio%20ambiente</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Acesso em 26 de maio de 2025.</w:t>
      </w:r>
    </w:p>
  </w:footnote>
  <w:footnote w:id="39">
    <w:p w:rsidR="00000000" w:rsidDel="00000000" w:rsidP="00000000" w:rsidRDefault="00000000" w:rsidRPr="00000000" w14:paraId="00000094">
      <w:pPr>
        <w:spacing w:line="240" w:lineRule="auto"/>
        <w:ind w:left="0" w:firstLine="0"/>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FERREIRA. Ivanir. Brumadinho, </w:t>
      </w:r>
      <w:r w:rsidDel="00000000" w:rsidR="00000000" w:rsidRPr="00000000">
        <w:rPr>
          <w:rFonts w:ascii="Times New Roman" w:cs="Times New Roman" w:eastAsia="Times New Roman" w:hAnsi="Times New Roman"/>
          <w:b w:val="1"/>
          <w:sz w:val="20"/>
          <w:szCs w:val="20"/>
          <w:rtl w:val="0"/>
        </w:rPr>
        <w:t xml:space="preserve">Tragédia em Curso: Crescem os Adoecimentos Psíquicos Após o Rompimento da Barragem</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Jornal da USP</w:t>
      </w:r>
      <w:r w:rsidDel="00000000" w:rsidR="00000000" w:rsidRPr="00000000">
        <w:rPr>
          <w:rFonts w:ascii="Times New Roman" w:cs="Times New Roman" w:eastAsia="Times New Roman" w:hAnsi="Times New Roman"/>
          <w:sz w:val="20"/>
          <w:szCs w:val="20"/>
          <w:rtl w:val="0"/>
        </w:rPr>
        <w:t xml:space="preserve">, São Paulo, 5 de novembro de 2024</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Disponível em: </w:t>
      </w:r>
      <w:hyperlink r:id="rId6">
        <w:r w:rsidDel="00000000" w:rsidR="00000000" w:rsidRPr="00000000">
          <w:rPr>
            <w:rFonts w:ascii="Times New Roman" w:cs="Times New Roman" w:eastAsia="Times New Roman" w:hAnsi="Times New Roman"/>
            <w:sz w:val="20"/>
            <w:szCs w:val="20"/>
            <w:rtl w:val="0"/>
          </w:rPr>
          <w:t xml:space="preserve">https://jornal.usp.br/ciencias/brumadinho-tragedia-em-curso-crescem-adoecimentos-psiquicos-apos-rompimento-de-barragem/#:~:text=Entre%202019%20e%202022%2C%20o,esquizofrenia%2C%20transtornos%20esquizot%C3%ADpicos%20e%20delirantes</w:t>
        </w:r>
      </w:hyperlink>
      <w:r w:rsidDel="00000000" w:rsidR="00000000" w:rsidRPr="00000000">
        <w:rPr>
          <w:rFonts w:ascii="Times New Roman" w:cs="Times New Roman" w:eastAsia="Times New Roman" w:hAnsi="Times New Roman"/>
          <w:sz w:val="20"/>
          <w:szCs w:val="20"/>
          <w:rtl w:val="0"/>
        </w:rPr>
        <w:t xml:space="preserve">. Acesso em: 26 de maio de 2025.</w:t>
      </w:r>
    </w:p>
  </w:footnote>
  <w:footnote w:id="4">
    <w:p w:rsidR="00000000" w:rsidDel="00000000" w:rsidP="00000000" w:rsidRDefault="00000000" w:rsidRPr="00000000" w14:paraId="00000095">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1c1c1c"/>
          <w:sz w:val="20"/>
          <w:szCs w:val="20"/>
          <w:rtl w:val="0"/>
        </w:rPr>
        <w:t xml:space="preserve"> </w:t>
      </w:r>
      <w:r w:rsidDel="00000000" w:rsidR="00000000" w:rsidRPr="00000000">
        <w:rPr>
          <w:rFonts w:ascii="Times New Roman" w:cs="Times New Roman" w:eastAsia="Times New Roman" w:hAnsi="Times New Roman"/>
          <w:i w:val="1"/>
          <w:color w:val="1c1c1c"/>
          <w:sz w:val="20"/>
          <w:szCs w:val="20"/>
          <w:rtl w:val="0"/>
        </w:rPr>
        <w:t xml:space="preserve">“</w:t>
      </w:r>
      <w:r w:rsidDel="00000000" w:rsidR="00000000" w:rsidRPr="00000000">
        <w:rPr>
          <w:rFonts w:ascii="Times New Roman" w:cs="Times New Roman" w:eastAsia="Times New Roman" w:hAnsi="Times New Roman"/>
          <w:i w:val="1"/>
          <w:color w:val="1c1c1c"/>
          <w:sz w:val="20"/>
          <w:szCs w:val="20"/>
          <w:rtl w:val="0"/>
        </w:rPr>
        <w:t xml:space="preserve">Art. 37. A administração pública direta e indireta de qualquer dos Poderes da União, dos Estados, do Distrito Federal e dos Municípios obedecerá aos princípios de legalidade, impessoalidade, moralidade, publicidade e eficiência e, também, ao seguinte:  [...] § 6º As pessoas jurídicas de direito público e as de direito privado prestadoras de serviços públicos responderão pelos danos que seus agentes, nessa qualidade, causarem a terceiros, assegurado o direito de regresso contra o responsável nos casos de dolo ou culpa.”</w:t>
      </w:r>
      <w:r w:rsidDel="00000000" w:rsidR="00000000" w:rsidRPr="00000000">
        <w:rPr>
          <w:rFonts w:ascii="Times New Roman" w:cs="Times New Roman" w:eastAsia="Times New Roman" w:hAnsi="Times New Roman"/>
          <w:color w:val="1c1c1c"/>
          <w:sz w:val="20"/>
          <w:szCs w:val="20"/>
          <w:rtl w:val="0"/>
        </w:rPr>
        <w:t xml:space="preserve"> BRASIL. [Constituição (1988)]. Constituição da República Federativa do Brasil de 1988.</w:t>
      </w:r>
      <w:r w:rsidDel="00000000" w:rsidR="00000000" w:rsidRPr="00000000">
        <w:rPr>
          <w:rtl w:val="0"/>
        </w:rPr>
      </w:r>
    </w:p>
  </w:footnote>
  <w:footnote w:id="40">
    <w:p w:rsidR="00000000" w:rsidDel="00000000" w:rsidP="00000000" w:rsidRDefault="00000000" w:rsidRPr="00000000" w14:paraId="00000096">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BRASIL. Supremo Tribunal de Justiça. Agravo Interno no Agravo em Recurso Especial  2823544/MG. Agravante: Vale S.A. Agravado: Gabriel da Silva Paulino. Relator Des. Ministro João Otávio de Noronha. Brasília, 19 de maio de 2025. Disponível em: https://scon.stj.jus.br/SCON/pesquisar.jsp?pesquisaAmigavel=+2823544&amp;b=ACOR&amp;tp=P&amp;numDocsPagina=10&amp;i=1&amp;O=&amp;ref=&amp;processo=&amp;ementa=&amp;nota=&amp;filtroPorNota=&amp;orgao=&amp;relator=&amp;uf=&amp;classe=&amp;juizo=&amp;data=&amp;dtpb=&amp;dtde=&amp;operador=e&amp;thesaurus=JURIDICO&amp;p=true&amp;livre=2823544. Acesso em: 14 jul. de 2025.</w:t>
      </w:r>
      <w:r w:rsidDel="00000000" w:rsidR="00000000" w:rsidRPr="00000000">
        <w:rPr>
          <w:rtl w:val="0"/>
        </w:rPr>
      </w:r>
    </w:p>
  </w:footnote>
  <w:footnote w:id="41">
    <w:p w:rsidR="00000000" w:rsidDel="00000000" w:rsidP="00000000" w:rsidRDefault="00000000" w:rsidRPr="00000000" w14:paraId="00000097">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MINAS GERAIS. Tribunal de Justiça de Minas Gerais. Apelação Cível </w:t>
      </w:r>
      <w:hyperlink r:id="rId7">
        <w:r w:rsidDel="00000000" w:rsidR="00000000" w:rsidRPr="00000000">
          <w:rPr>
            <w:rFonts w:ascii="Times New Roman" w:cs="Times New Roman" w:eastAsia="Times New Roman" w:hAnsi="Times New Roman"/>
            <w:sz w:val="20"/>
            <w:szCs w:val="20"/>
            <w:rtl w:val="0"/>
          </w:rPr>
          <w:t xml:space="preserve">1.0000.23.258391-4/001</w:t>
        </w:r>
      </w:hyperlink>
      <w:r w:rsidDel="00000000" w:rsidR="00000000" w:rsidRPr="00000000">
        <w:rPr>
          <w:rFonts w:ascii="Times New Roman" w:cs="Times New Roman" w:eastAsia="Times New Roman" w:hAnsi="Times New Roman"/>
          <w:sz w:val="20"/>
          <w:szCs w:val="20"/>
          <w:rtl w:val="0"/>
        </w:rPr>
        <w:t xml:space="preserve">. Apelantes</w:t>
      </w:r>
      <w:r w:rsidDel="00000000" w:rsidR="00000000" w:rsidRPr="00000000">
        <w:rPr>
          <w:rFonts w:ascii="Times New Roman" w:cs="Times New Roman" w:eastAsia="Times New Roman" w:hAnsi="Times New Roman"/>
          <w:sz w:val="20"/>
          <w:szCs w:val="20"/>
          <w:rtl w:val="0"/>
        </w:rPr>
        <w:t xml:space="preserve">: L.M.S. REPRESENTADO(A)(S) P/ MÃE M.A.M.C., TIAGO SEBASTIAO DOS SANTOS, VALE S/A - APELADO(A)(S): L.M.S. REPRESENTADO(A)(S) P/ MÃE M.A.M.C., TIAGO SEBASTIAO DOS SANTOS, VALE S/A. Relator Des.Nicolau Lupianhes Neto, 18 de março de 2024. Disponível em: </w:t>
      </w:r>
      <w:hyperlink r:id="rId8">
        <w:r w:rsidDel="00000000" w:rsidR="00000000" w:rsidRPr="00000000">
          <w:rPr>
            <w:rFonts w:ascii="Times New Roman" w:cs="Times New Roman" w:eastAsia="Times New Roman" w:hAnsi="Times New Roman"/>
            <w:sz w:val="20"/>
            <w:szCs w:val="20"/>
            <w:rtl w:val="0"/>
          </w:rPr>
          <w:t xml:space="preserve">https://www5.tjmg.jus.br/jurisprudencia/pesquisaNumeroCNJEspelhoAcordao.do;jsessionid=8CADFA98B15B152CA2DFB80A8F863C9B.juri_node2?numeroRegistro=1&amp;totalLinhas=1&amp;linhasPorPagina=10&amp;numeroUnico=1.0000.23.258391-4%2F001&amp;pesquisaNumeroCNJ=Pesquisar</w:t>
        </w:r>
      </w:hyperlink>
      <w:r w:rsidDel="00000000" w:rsidR="00000000" w:rsidRPr="00000000">
        <w:rPr>
          <w:rFonts w:ascii="Times New Roman" w:cs="Times New Roman" w:eastAsia="Times New Roman" w:hAnsi="Times New Roman"/>
          <w:sz w:val="20"/>
          <w:szCs w:val="20"/>
          <w:rtl w:val="0"/>
        </w:rPr>
        <w:t xml:space="preserve">. Acesso em: 25 de ago. de 2025.</w:t>
      </w:r>
      <w:r w:rsidDel="00000000" w:rsidR="00000000" w:rsidRPr="00000000">
        <w:rPr>
          <w:rtl w:val="0"/>
        </w:rPr>
      </w:r>
    </w:p>
  </w:footnote>
  <w:footnote w:id="42">
    <w:p w:rsidR="00000000" w:rsidDel="00000000" w:rsidP="00000000" w:rsidRDefault="00000000" w:rsidRPr="00000000" w14:paraId="0000009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ibidem.</w:t>
      </w:r>
    </w:p>
  </w:footnote>
  <w:footnote w:id="43">
    <w:p w:rsidR="00000000" w:rsidDel="00000000" w:rsidP="00000000" w:rsidRDefault="00000000" w:rsidRPr="00000000" w14:paraId="00000099">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“Para tal fim, foi apresentado relatório psicológico, datado de 07.03.2020,assinado pela psicóloga Simone de Jesus Alves Dutra, no qual foi indicada a existência de transtornos mentais supostamente desenvolvidos em decorrência das consequências do rompimento da barragem em Brumadinho/MG (ordem n. 7). No referido documento, a profissional recomendou a continuidade da psicoterapia, com a realização de sessões regulares. Além do relatório, a autora apresentou recibo de pagamento, igualmente assinado pela referida psicóloga, referente a sessões de terapia realizadas no período compreendido entre março e maio de 2020 (ordem n. 8). Ocorre que, realizada a perícia médica (ordem n. 72), o ilustre perito consignou no respectivo laudo que:"A Autora/periciada: não presenciou diretamente o evento; sua residência não foi afetada diretamente; apresentou 1 único relatório psicológico de 07/03/2020, posterior há 1 ano do evento traumático, além disso não deu continuidade ao acompanhamento especializado.Nos autos, não há registro de relatório psiquiátrico ou prescrição de psicotrópicos.A pericianda não apresenta sintomas de ansiedade generalizada, de forma livremente flutuante, ou seja, não restrito a qualquer situação ou conjunto de circunstâncias em particular.Os transtornos de adaptação podem ser desencadeados à época da exposição a agentes estressores, e não tempos após.”</w:t>
      </w:r>
      <w:r w:rsidDel="00000000" w:rsidR="00000000" w:rsidRPr="00000000">
        <w:rPr>
          <w:rFonts w:ascii="Times New Roman" w:cs="Times New Roman" w:eastAsia="Times New Roman" w:hAnsi="Times New Roman"/>
          <w:sz w:val="20"/>
          <w:szCs w:val="20"/>
          <w:rtl w:val="0"/>
        </w:rPr>
        <w:t xml:space="preserve">MINAS GERAIS. Tribunal de Justiça de Minas Gerais. Apelação Cível </w:t>
      </w:r>
      <w:r w:rsidDel="00000000" w:rsidR="00000000" w:rsidRPr="00000000">
        <w:rPr>
          <w:rFonts w:ascii="Times New Roman" w:cs="Times New Roman" w:eastAsia="Times New Roman" w:hAnsi="Times New Roman"/>
          <w:sz w:val="20"/>
          <w:szCs w:val="20"/>
          <w:rtl w:val="0"/>
        </w:rPr>
        <w:t xml:space="preserve">1.0000.24.465407-5/001. Apelantes: Cristhianne Damaso Domingues Ribeiro e outros. Apelados:Cristhianne Damaso Domingues Ribeiro e outros. Relatora </w:t>
      </w:r>
      <w:r w:rsidDel="00000000" w:rsidR="00000000" w:rsidRPr="00000000">
        <w:rPr>
          <w:rFonts w:ascii="Times New Roman" w:cs="Times New Roman" w:eastAsia="Times New Roman" w:hAnsi="Times New Roman"/>
          <w:sz w:val="20"/>
          <w:szCs w:val="20"/>
          <w:rtl w:val="0"/>
        </w:rPr>
        <w:t xml:space="preserve">Des.(a) Maria Dolores Gióvine Cordovil, 28 mar. de 2025. Disponível em: https://www4.tjmg.jus.br/juridico/sf/proc_resultado2.jsp?listaProcessos=10000244654075001.Acesso em: 25 de ago. de 2025.</w:t>
      </w:r>
      <w:r w:rsidDel="00000000" w:rsidR="00000000" w:rsidRPr="00000000">
        <w:rPr>
          <w:rtl w:val="0"/>
        </w:rPr>
      </w:r>
    </w:p>
  </w:footnote>
  <w:footnote w:id="44">
    <w:p w:rsidR="00000000" w:rsidDel="00000000" w:rsidP="00000000" w:rsidRDefault="00000000" w:rsidRPr="00000000" w14:paraId="0000009A">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“Foi juntado o relatório de ordem n. 26, datado de 11.05.2020, no qual o médico Dr. Alan Freitas Passos, consignou que o autor: ‘O Sr. Elias Roberto Pinto [...], esteve em consulta hoje com queixas de pesadelos e sono irregular, 'flashbacks', inapetência, ansiedade (relata que já usou remédio para dormir), nervosismo, inquietação, apreensão quanto ao futuro, estado de alerta, comprometimento das atividades sociais e de lazer,quadro que, segundo afirma, surgiu após vivência de evento traumático(rompimento da barragem da mina do Córrego do Feijão, Brumadinho).Reporta, ainda, evitação de lugares e situações que relembrem o trauma e grande sentimento de culpa por haver auxiliado pessoas a conseguirem emprego ligado à empresa responsável pelo acidente e que vieram a falecer no acontecimento. Sugeri psicoterapia e prescrevi zolpidem 10mg/dia. CIDF43.1/F43.2/F41.1.’ O autor juntou, ainda, receituários médicos datados de maio de 2020,assinados pelo mesmo médico (ordens n. 27 e 28). Além disso, apresentou cinco relatórios psicológicos emitidos pelas psicólogas Roberta Simões de Souza, Mary Lúcia Stochiero e Priscila Poliane Viana Esteves, datados de 07.04.2020, 16.06.2020, 08.12.2020,31.12.2020 e 11.03.2021. Nos referidos documentos, foi confirmado o diagnóstico de transtornos mentais, recomendada a continuidade do tratamento, bem como indicado o rompimento da barragem da ré como evento estressor (ordens n. 24, 31, 34, 36 e 40). Desse modo, embora a perícia tenha concluído que o autor não apresentou doença psiquiátrica relacionada ao rompimento da barragem em Brumadinho/MG, a robusta documentação apresentada ampara a pretensão formulada, demonstrando que houve uma alteração significativa na saúde mental do autor nos meses subsequentes ao evento, bem como que ele se submeteu a tratamento psicológico minimamente contínuo. Note-se que a perícia médica foi realizada em novembro de 2023, isto é,mais de quatro anos após o evento danoso.”</w:t>
      </w:r>
      <w:r w:rsidDel="00000000" w:rsidR="00000000" w:rsidRPr="00000000">
        <w:rPr>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MINAS GERAIS. Tribunal de Justiça de Minas Gerais. Apelação Cível nº </w:t>
      </w:r>
      <w:r w:rsidDel="00000000" w:rsidR="00000000" w:rsidRPr="00000000">
        <w:rPr>
          <w:rFonts w:ascii="Times New Roman" w:cs="Times New Roman" w:eastAsia="Times New Roman" w:hAnsi="Times New Roman"/>
          <w:sz w:val="20"/>
          <w:szCs w:val="20"/>
          <w:rtl w:val="0"/>
        </w:rPr>
        <w:t xml:space="preserve">1.0000.24.466985-9/001. Apelante: Vale. S.A. Apelados: Elias Roberto Pinto. Relatora Des.(a) Maria Dolores Gióvine Cordovil. Disponível em: https://www4.tjmg.jus.br/juridico/sf/proc_resultado2.jsp?listaProcessos=10000244669859001. Acesso em: 25 de agosto de 2025,</w:t>
      </w:r>
      <w:r w:rsidDel="00000000" w:rsidR="00000000" w:rsidRPr="00000000">
        <w:rPr>
          <w:rtl w:val="0"/>
        </w:rPr>
      </w:r>
    </w:p>
  </w:footnote>
  <w:footnote w:id="45">
    <w:p w:rsidR="00000000" w:rsidDel="00000000" w:rsidP="00000000" w:rsidRDefault="00000000" w:rsidRPr="00000000" w14:paraId="0000009B">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“O marido da falecida e seus filhos sempre entenderam que o suicídio foi predominantemente causado pelo fato de esta ter sido forçada a abandonar a sua moradia. [...] O tribunal japonês, no entanto, afirmou que o operador de um reator é responsável pelos danos que tenham uma relação causal adequada com o processo de fissão nuclear. Definiu-se que não é necessária uma prova científica que exclua todas as dúvidas, mas um alto grau de probabilidade de que, levando-se em consideração todas as circunstâncias e a experiência geral, um determinado fato tenha desencadeado o resultado lesivo. De acordo com a corte, o suicídio não é provocado por uma única causa. Ao revés, vários fatores podem contribuir para a realização do ato extremo [...] Para justificar o nexo causal, a corte se baseou no modelo ‘vulnerabilidade-estresse’, como é usual nos casos de seguro de acidente de trabalho. De acordo com esta interpretação, os problemas psíquicos se originam da interação entre a disposição do indivíduo (vulnerabilidade), de um lado, e o estresse, do outro.” </w:t>
      </w:r>
      <w:r w:rsidDel="00000000" w:rsidR="00000000" w:rsidRPr="00000000">
        <w:rPr>
          <w:rFonts w:ascii="Times New Roman" w:cs="Times New Roman" w:eastAsia="Times New Roman" w:hAnsi="Times New Roman"/>
          <w:sz w:val="20"/>
          <w:szCs w:val="20"/>
          <w:rtl w:val="0"/>
        </w:rPr>
        <w:t xml:space="preserve">NETO. Cícero Dantas. </w:t>
      </w:r>
      <w:r w:rsidDel="00000000" w:rsidR="00000000" w:rsidRPr="00000000">
        <w:rPr>
          <w:rFonts w:ascii="Times New Roman" w:cs="Times New Roman" w:eastAsia="Times New Roman" w:hAnsi="Times New Roman"/>
          <w:b w:val="1"/>
          <w:sz w:val="20"/>
          <w:szCs w:val="20"/>
          <w:rtl w:val="0"/>
        </w:rPr>
        <w:t xml:space="preserve">Causalidade Psíquica: Nexo de causalidade e responsabilidade civil pelos danos causados por influência psicológica</w:t>
      </w:r>
      <w:r w:rsidDel="00000000" w:rsidR="00000000" w:rsidRPr="00000000">
        <w:rPr>
          <w:rFonts w:ascii="Times New Roman" w:cs="Times New Roman" w:eastAsia="Times New Roman" w:hAnsi="Times New Roman"/>
          <w:sz w:val="20"/>
          <w:szCs w:val="20"/>
          <w:rtl w:val="0"/>
        </w:rPr>
        <w:t xml:space="preserve">. São Paulo: Thomson Reuters. página 253-255</w:t>
      </w:r>
    </w:p>
    <w:p w:rsidR="00000000" w:rsidDel="00000000" w:rsidP="00000000" w:rsidRDefault="00000000" w:rsidRPr="00000000" w14:paraId="0000009C">
      <w:pPr>
        <w:spacing w:line="240" w:lineRule="auto"/>
        <w:rPr>
          <w:sz w:val="20"/>
          <w:szCs w:val="20"/>
        </w:rPr>
      </w:pPr>
      <w:r w:rsidDel="00000000" w:rsidR="00000000" w:rsidRPr="00000000">
        <w:rPr>
          <w:rtl w:val="0"/>
        </w:rPr>
      </w:r>
    </w:p>
  </w:footnote>
  <w:footnote w:id="46">
    <w:p w:rsidR="00000000" w:rsidDel="00000000" w:rsidP="00000000" w:rsidRDefault="00000000" w:rsidRPr="00000000" w14:paraId="0000009D">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MINAS GERAIS. Tribunal de Justiça de Minas Gerais. Apelação Cível </w:t>
      </w:r>
      <w:hyperlink r:id="rId9">
        <w:r w:rsidDel="00000000" w:rsidR="00000000" w:rsidRPr="00000000">
          <w:rPr>
            <w:rFonts w:ascii="Times New Roman" w:cs="Times New Roman" w:eastAsia="Times New Roman" w:hAnsi="Times New Roman"/>
            <w:sz w:val="20"/>
            <w:szCs w:val="20"/>
            <w:rtl w:val="0"/>
          </w:rPr>
          <w:t xml:space="preserve">1.0000.23.258391-4/001</w:t>
        </w:r>
      </w:hyperlink>
      <w:r w:rsidDel="00000000" w:rsidR="00000000" w:rsidRPr="00000000">
        <w:rPr>
          <w:rFonts w:ascii="Times New Roman" w:cs="Times New Roman" w:eastAsia="Times New Roman" w:hAnsi="Times New Roman"/>
          <w:sz w:val="20"/>
          <w:szCs w:val="20"/>
          <w:rtl w:val="0"/>
        </w:rPr>
        <w:t xml:space="preserve">. Apelantes: L.M.S. REPRESENTADO(A)(S) P/ MÃE M.A.M.C., TIAGO SEBASTIAO DOS SANTOS, VALE S/A - APELADO(A)(S): L.M.S. REPRESENTADO(A)(S) P/ MÃE M.A.M.C., TIAGO SEBASTIAO DOS SANTOS, VALE S/A. Relator Des.Nicolau Lupianhes Neto, 18 de março de 2024. Disponível em: </w:t>
      </w:r>
      <w:hyperlink r:id="rId10">
        <w:r w:rsidDel="00000000" w:rsidR="00000000" w:rsidRPr="00000000">
          <w:rPr>
            <w:rFonts w:ascii="Times New Roman" w:cs="Times New Roman" w:eastAsia="Times New Roman" w:hAnsi="Times New Roman"/>
            <w:sz w:val="20"/>
            <w:szCs w:val="20"/>
            <w:rtl w:val="0"/>
          </w:rPr>
          <w:t xml:space="preserve">https://www5.tjmg.jus.br/jurisprudencia/pesquisaNumeroCNJEspelhoAcordao.do;jsessionid=8CADFA98B15B152CA2DFB80A8F863C9B.juri_node2?numeroRegistro=1&amp;totalLinhas=1&amp;linhasPorPagina=10&amp;numeroUnico=1.0000.23.258391-4%2F001&amp;pesquisaNumeroCNJ=Pesquisar</w:t>
        </w:r>
      </w:hyperlink>
      <w:r w:rsidDel="00000000" w:rsidR="00000000" w:rsidRPr="00000000">
        <w:rPr>
          <w:rFonts w:ascii="Times New Roman" w:cs="Times New Roman" w:eastAsia="Times New Roman" w:hAnsi="Times New Roman"/>
          <w:sz w:val="20"/>
          <w:szCs w:val="20"/>
          <w:rtl w:val="0"/>
        </w:rPr>
        <w:t xml:space="preserve">. Acesso em: 25 de ago. de 2025.</w:t>
      </w:r>
      <w:r w:rsidDel="00000000" w:rsidR="00000000" w:rsidRPr="00000000">
        <w:rPr>
          <w:rtl w:val="0"/>
        </w:rPr>
      </w:r>
    </w:p>
  </w:footnote>
  <w:footnote w:id="47">
    <w:p w:rsidR="00000000" w:rsidDel="00000000" w:rsidP="00000000" w:rsidRDefault="00000000" w:rsidRPr="00000000" w14:paraId="0000009E">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NARVAEZ, Magalhães Corrêa Jordana, </w:t>
      </w:r>
      <w:r w:rsidDel="00000000" w:rsidR="00000000" w:rsidRPr="00000000">
        <w:rPr>
          <w:rFonts w:ascii="Times New Roman" w:cs="Times New Roman" w:eastAsia="Times New Roman" w:hAnsi="Times New Roman"/>
          <w:i w:val="1"/>
          <w:sz w:val="20"/>
          <w:szCs w:val="20"/>
          <w:rtl w:val="0"/>
        </w:rPr>
        <w:t xml:space="preserve">et al</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Experience report: Mental health interventions during the 2024 floods in Rio Grande do Sul, Brazil</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International Journal of Social Psychiatry</w:t>
      </w:r>
      <w:r w:rsidDel="00000000" w:rsidR="00000000" w:rsidRPr="00000000">
        <w:rPr>
          <w:rFonts w:ascii="Times New Roman" w:cs="Times New Roman" w:eastAsia="Times New Roman" w:hAnsi="Times New Roman"/>
          <w:sz w:val="20"/>
          <w:szCs w:val="20"/>
          <w:rtl w:val="0"/>
        </w:rPr>
        <w:t xml:space="preserve">, 0(0). Disponível</w:t>
      </w:r>
      <w:r w:rsidDel="00000000" w:rsidR="00000000" w:rsidRPr="00000000">
        <w:rPr>
          <w:rFonts w:ascii="Times New Roman" w:cs="Times New Roman" w:eastAsia="Times New Roman" w:hAnsi="Times New Roman"/>
          <w:sz w:val="20"/>
          <w:szCs w:val="20"/>
          <w:rtl w:val="0"/>
        </w:rPr>
        <w:t xml:space="preserve"> em: </w:t>
      </w:r>
      <w:hyperlink r:id="rId11">
        <w:r w:rsidDel="00000000" w:rsidR="00000000" w:rsidRPr="00000000">
          <w:rPr>
            <w:rFonts w:ascii="Times New Roman" w:cs="Times New Roman" w:eastAsia="Times New Roman" w:hAnsi="Times New Roman"/>
            <w:sz w:val="20"/>
            <w:szCs w:val="20"/>
            <w:rtl w:val="0"/>
          </w:rPr>
          <w:t xml:space="preserve">10.1177/00207640251336738</w:t>
        </w:r>
      </w:hyperlink>
      <w:r w:rsidDel="00000000" w:rsidR="00000000" w:rsidRPr="00000000">
        <w:rPr>
          <w:rFonts w:ascii="Times New Roman" w:cs="Times New Roman" w:eastAsia="Times New Roman" w:hAnsi="Times New Roman"/>
          <w:sz w:val="20"/>
          <w:szCs w:val="20"/>
          <w:rtl w:val="0"/>
        </w:rPr>
        <w:t xml:space="preserve">. Acesso em 4 de set. de 2025.</w:t>
      </w:r>
      <w:r w:rsidDel="00000000" w:rsidR="00000000" w:rsidRPr="00000000">
        <w:rPr>
          <w:rtl w:val="0"/>
        </w:rPr>
      </w:r>
    </w:p>
  </w:footnote>
  <w:footnote w:id="48">
    <w:p w:rsidR="00000000" w:rsidDel="00000000" w:rsidP="00000000" w:rsidRDefault="00000000" w:rsidRPr="00000000" w14:paraId="0000009F">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PACTO ALEGRE. Visando à saúde emocional dos porto‑alegrenses, é lançado o Projeto </w:t>
      </w:r>
      <w:r w:rsidDel="00000000" w:rsidR="00000000" w:rsidRPr="00000000">
        <w:rPr>
          <w:rFonts w:ascii="Times New Roman" w:cs="Times New Roman" w:eastAsia="Times New Roman" w:hAnsi="Times New Roman"/>
          <w:i w:val="1"/>
          <w:sz w:val="20"/>
          <w:szCs w:val="20"/>
          <w:rtl w:val="0"/>
        </w:rPr>
        <w:t xml:space="preserve">Escuta que Faz Bem</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Pacto Alegre</w:t>
      </w:r>
      <w:r w:rsidDel="00000000" w:rsidR="00000000" w:rsidRPr="00000000">
        <w:rPr>
          <w:rFonts w:ascii="Times New Roman" w:cs="Times New Roman" w:eastAsia="Times New Roman" w:hAnsi="Times New Roman"/>
          <w:sz w:val="20"/>
          <w:szCs w:val="20"/>
          <w:rtl w:val="0"/>
        </w:rPr>
        <w:t xml:space="preserve">, Porto Alegre, 6 set. 2024. Disponível em:</w:t>
      </w:r>
      <w:hyperlink r:id="rId12">
        <w:r w:rsidDel="00000000" w:rsidR="00000000" w:rsidRPr="00000000">
          <w:rPr>
            <w:rFonts w:ascii="Times New Roman" w:cs="Times New Roman" w:eastAsia="Times New Roman" w:hAnsi="Times New Roman"/>
            <w:sz w:val="20"/>
            <w:szCs w:val="20"/>
            <w:rtl w:val="0"/>
          </w:rPr>
          <w:t xml:space="preserve"> </w:t>
        </w:r>
      </w:hyperlink>
      <w:hyperlink r:id="rId13">
        <w:r w:rsidDel="00000000" w:rsidR="00000000" w:rsidRPr="00000000">
          <w:rPr>
            <w:rFonts w:ascii="Times New Roman" w:cs="Times New Roman" w:eastAsia="Times New Roman" w:hAnsi="Times New Roman"/>
            <w:sz w:val="20"/>
            <w:szCs w:val="20"/>
            <w:u w:val="single"/>
            <w:rtl w:val="0"/>
          </w:rPr>
          <w:t xml:space="preserve">https://pactoalegre.poa.br/projeto-escuta-que-faz-bem/</w:t>
        </w:r>
      </w:hyperlink>
      <w:r w:rsidDel="00000000" w:rsidR="00000000" w:rsidRPr="00000000">
        <w:rPr>
          <w:rFonts w:ascii="Times New Roman" w:cs="Times New Roman" w:eastAsia="Times New Roman" w:hAnsi="Times New Roman"/>
          <w:sz w:val="20"/>
          <w:szCs w:val="20"/>
          <w:rtl w:val="0"/>
        </w:rPr>
        <w:t xml:space="preserve">. Acesso em 1º de setembro de 2025</w:t>
      </w:r>
    </w:p>
  </w:footnote>
  <w:footnote w:id="49">
    <w:p w:rsidR="00000000" w:rsidDel="00000000" w:rsidP="00000000" w:rsidRDefault="00000000" w:rsidRPr="00000000" w14:paraId="000000A0">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dados fornecidos por Adriane Vieira Ferrarini e Cesar Paz (articuladores do Coletivo Poa Inquieta) em agosto de 2025.</w:t>
      </w:r>
      <w:r w:rsidDel="00000000" w:rsidR="00000000" w:rsidRPr="00000000">
        <w:rPr>
          <w:rtl w:val="0"/>
        </w:rPr>
      </w:r>
    </w:p>
  </w:footnote>
  <w:footnote w:id="50">
    <w:p w:rsidR="00000000" w:rsidDel="00000000" w:rsidP="00000000" w:rsidRDefault="00000000" w:rsidRPr="00000000" w14:paraId="000000A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Dados obtidos por relatórios semestrais e mensais datados de dezembro de 2023 até julho de 2025 fornecidos pelo </w:t>
      </w:r>
      <w:r w:rsidDel="00000000" w:rsidR="00000000" w:rsidRPr="00000000">
        <w:rPr>
          <w:rFonts w:ascii="Times New Roman" w:cs="Times New Roman" w:eastAsia="Times New Roman" w:hAnsi="Times New Roman"/>
          <w:sz w:val="20"/>
          <w:szCs w:val="20"/>
          <w:highlight w:val="white"/>
          <w:rtl w:val="0"/>
        </w:rPr>
        <w:t xml:space="preserve">Centro de Estudos Psicanalíticos de Porto Alegre para fins de estudo desta pesquisa.</w:t>
      </w:r>
      <w:r w:rsidDel="00000000" w:rsidR="00000000" w:rsidRPr="00000000">
        <w:rPr>
          <w:rtl w:val="0"/>
        </w:rPr>
      </w:r>
    </w:p>
  </w:footnote>
  <w:footnote w:id="21">
    <w:p w:rsidR="00000000" w:rsidDel="00000000" w:rsidP="00000000" w:rsidRDefault="00000000" w:rsidRPr="00000000" w14:paraId="000000A2">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SARLET, Ingo Wolfgang; FENSTERSEIFER, Tiago.</w:t>
      </w:r>
      <w:r w:rsidDel="00000000" w:rsidR="00000000" w:rsidRPr="00000000">
        <w:rPr>
          <w:rFonts w:ascii="Times New Roman" w:cs="Times New Roman" w:eastAsia="Times New Roman" w:hAnsi="Times New Roman"/>
          <w:b w:val="1"/>
          <w:sz w:val="20"/>
          <w:szCs w:val="20"/>
          <w:rtl w:val="0"/>
        </w:rPr>
        <w:t xml:space="preserve"> Curso de Direito Ambiental</w:t>
      </w:r>
      <w:r w:rsidDel="00000000" w:rsidR="00000000" w:rsidRPr="00000000">
        <w:rPr>
          <w:rFonts w:ascii="Times New Roman" w:cs="Times New Roman" w:eastAsia="Times New Roman" w:hAnsi="Times New Roman"/>
          <w:sz w:val="20"/>
          <w:szCs w:val="20"/>
          <w:rtl w:val="0"/>
        </w:rPr>
        <w:t xml:space="preserve">. 2. ed. Rio de Janeiro: Forense: 2021. p. 217.</w:t>
      </w:r>
      <w:r w:rsidDel="00000000" w:rsidR="00000000" w:rsidRPr="00000000">
        <w:rPr>
          <w:rtl w:val="0"/>
        </w:rPr>
      </w:r>
    </w:p>
  </w:footnote>
  <w:footnote w:id="20">
    <w:p w:rsidR="00000000" w:rsidDel="00000000" w:rsidP="00000000" w:rsidRDefault="00000000" w:rsidRPr="00000000" w14:paraId="000000A3">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1"/>
          <w:sz w:val="20"/>
          <w:szCs w:val="20"/>
          <w:rtl w:val="0"/>
        </w:rPr>
        <w:t xml:space="preserve">“ Art. 2º É dever da União, dos Estados, do Distrito Federal e dos Municípios adotar as medidas necessárias à redução dos riscos de acidentes ou desastres.   </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 2º A incerteza quanto ao risco de desastre não constituirá óbice para a adoção das medidas preventivas e mitigadoras da situação de risco.”</w:t>
      </w:r>
      <w:r w:rsidDel="00000000" w:rsidR="00000000" w:rsidRPr="00000000">
        <w:rPr>
          <w:rFonts w:ascii="Times New Roman" w:cs="Times New Roman" w:eastAsia="Times New Roman" w:hAnsi="Times New Roman"/>
          <w:sz w:val="20"/>
          <w:szCs w:val="20"/>
          <w:rtl w:val="0"/>
        </w:rPr>
        <w:t xml:space="preserve"> BRASIL. Lei nº 12.608. 10 de abril de 2012. </w:t>
      </w:r>
      <w:r w:rsidDel="00000000" w:rsidR="00000000" w:rsidRPr="00000000">
        <w:rPr>
          <w:rFonts w:ascii="Times New Roman" w:cs="Times New Roman" w:eastAsia="Times New Roman" w:hAnsi="Times New Roman"/>
          <w:sz w:val="20"/>
          <w:szCs w:val="20"/>
          <w:rtl w:val="0"/>
        </w:rPr>
        <w:t xml:space="preserve">Institui a Política Nacional de Proteção e Defesa Civil - PNPDEC; dispõe sobre o Sistema Nacional de Proteção e Defesa Civil - SINPDEC e o Conselho Nacional de Proteção e Defesa Civil - CONPDEC; autoriza a criação de sistema de informações e monitoramento de desastres; altera as Leis nºs 12.340, de 1º de dezembro de 2010, 10.257, de 10 de julho de 2001, 6.766, de 19 de dezembro de 1979, 8.239, de 4 de outubro de 1991, e 9.394, de 20 de dezembro de 1996; e dá outras providências. Diário Oficial da União: seção 1, Brasília, DF, ano 149, n. 70, p. 1, 11 de abr. 2012.</w:t>
      </w:r>
      <w:r w:rsidDel="00000000" w:rsidR="00000000" w:rsidRPr="00000000">
        <w:rPr>
          <w:rtl w:val="0"/>
        </w:rPr>
      </w:r>
    </w:p>
  </w:footnote>
  <w:footnote w:id="22">
    <w:p w:rsidR="00000000" w:rsidDel="00000000" w:rsidP="00000000" w:rsidRDefault="00000000" w:rsidRPr="00000000" w14:paraId="000000A4">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ANTUNES, Paulo de B. </w:t>
      </w:r>
      <w:r w:rsidDel="00000000" w:rsidR="00000000" w:rsidRPr="00000000">
        <w:rPr>
          <w:rFonts w:ascii="Times New Roman" w:cs="Times New Roman" w:eastAsia="Times New Roman" w:hAnsi="Times New Roman"/>
          <w:b w:val="1"/>
          <w:sz w:val="20"/>
          <w:szCs w:val="20"/>
          <w:rtl w:val="0"/>
        </w:rPr>
        <w:t xml:space="preserve">Direito Ambiental - 24 Edição 2025</w:t>
      </w:r>
      <w:r w:rsidDel="00000000" w:rsidR="00000000" w:rsidRPr="00000000">
        <w:rPr>
          <w:rFonts w:ascii="Times New Roman" w:cs="Times New Roman" w:eastAsia="Times New Roman" w:hAnsi="Times New Roman"/>
          <w:sz w:val="20"/>
          <w:szCs w:val="20"/>
          <w:rtl w:val="0"/>
        </w:rPr>
        <w:t xml:space="preserve">. 24. ed. Rio de Janeiro: Atlas, 2025. E-book. p.18. ISBN 9786559777433. p. 17-19 Disponível em: https://app.minhabiblioteca.com.br/reader/books/9786559777433/. Acesso em: 03 set. 2025.</w:t>
      </w:r>
      <w:r w:rsidDel="00000000" w:rsidR="00000000" w:rsidRPr="00000000">
        <w:rPr>
          <w:rtl w:val="0"/>
        </w:rPr>
      </w:r>
    </w:p>
  </w:footnote>
  <w:footnote w:id="18">
    <w:p w:rsidR="00000000" w:rsidDel="00000000" w:rsidP="00000000" w:rsidRDefault="00000000" w:rsidRPr="00000000" w14:paraId="000000A5">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MORAES, Lewa Mauro, </w:t>
      </w:r>
      <w:r w:rsidDel="00000000" w:rsidR="00000000" w:rsidRPr="00000000">
        <w:rPr>
          <w:rFonts w:ascii="Times New Roman" w:cs="Times New Roman" w:eastAsia="Times New Roman" w:hAnsi="Times New Roman"/>
          <w:b w:val="1"/>
          <w:sz w:val="20"/>
          <w:szCs w:val="20"/>
          <w:rtl w:val="0"/>
        </w:rPr>
        <w:t xml:space="preserve">Prefeitura finaliza reabertura de comportas do sistema contra cheias. </w:t>
      </w:r>
      <w:r w:rsidDel="00000000" w:rsidR="00000000" w:rsidRPr="00000000">
        <w:rPr>
          <w:rFonts w:ascii="Times New Roman" w:cs="Times New Roman" w:eastAsia="Times New Roman" w:hAnsi="Times New Roman"/>
          <w:sz w:val="20"/>
          <w:szCs w:val="20"/>
          <w:rtl w:val="0"/>
        </w:rPr>
        <w:t xml:space="preserve">Prefeitura de Porto Alegre, Porto Alegre, 27 de novembro de 2023. Disponível em: https://prefeitura.poa.br/dmae/noticias/prefeitura-finaliza-reabertura-de-comportas-do-sistema-contra-cheias. Acesso em: 3 de setembro de 2025</w:t>
      </w:r>
      <w:r w:rsidDel="00000000" w:rsidR="00000000" w:rsidRPr="00000000">
        <w:rPr>
          <w:rtl w:val="0"/>
        </w:rPr>
      </w:r>
    </w:p>
  </w:footnote>
  <w:footnote w:id="0">
    <w:p w:rsidR="00000000" w:rsidDel="00000000" w:rsidP="00000000" w:rsidRDefault="00000000" w:rsidRPr="00000000" w14:paraId="000000A6">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SARLET, Ingo Wolfgang; FENSTERSEIFER, Tiago.</w:t>
      </w:r>
      <w:r w:rsidDel="00000000" w:rsidR="00000000" w:rsidRPr="00000000">
        <w:rPr>
          <w:rFonts w:ascii="Times New Roman" w:cs="Times New Roman" w:eastAsia="Times New Roman" w:hAnsi="Times New Roman"/>
          <w:b w:val="1"/>
          <w:sz w:val="20"/>
          <w:szCs w:val="20"/>
          <w:rtl w:val="0"/>
        </w:rPr>
        <w:t xml:space="preserve"> Curso de Direito Ambiental</w:t>
      </w:r>
      <w:r w:rsidDel="00000000" w:rsidR="00000000" w:rsidRPr="00000000">
        <w:rPr>
          <w:rFonts w:ascii="Times New Roman" w:cs="Times New Roman" w:eastAsia="Times New Roman" w:hAnsi="Times New Roman"/>
          <w:sz w:val="20"/>
          <w:szCs w:val="20"/>
          <w:rtl w:val="0"/>
        </w:rPr>
        <w:t xml:space="preserve">. 2. ed. Rio de Janeiro: Forense: 2021. p. 218.</w:t>
      </w:r>
    </w:p>
  </w:footnote>
  <w:footnote w:id="1">
    <w:p w:rsidR="00000000" w:rsidDel="00000000" w:rsidP="00000000" w:rsidRDefault="00000000" w:rsidRPr="00000000" w14:paraId="000000A7">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GANTUS-OLIVEIRA, Talita. </w:t>
      </w:r>
      <w:r w:rsidDel="00000000" w:rsidR="00000000" w:rsidRPr="00000000">
        <w:rPr>
          <w:rFonts w:ascii="Times New Roman" w:cs="Times New Roman" w:eastAsia="Times New Roman" w:hAnsi="Times New Roman"/>
          <w:b w:val="1"/>
          <w:sz w:val="20"/>
          <w:szCs w:val="20"/>
          <w:rtl w:val="0"/>
        </w:rPr>
        <w:t xml:space="preserve">Vulnerabilidade de gênero e raça e os desastres socionaturais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Revista Estudos Feministas</w:t>
      </w:r>
      <w:r w:rsidDel="00000000" w:rsidR="00000000" w:rsidRPr="00000000">
        <w:rPr>
          <w:rFonts w:ascii="Times New Roman" w:cs="Times New Roman" w:eastAsia="Times New Roman" w:hAnsi="Times New Roman"/>
          <w:sz w:val="20"/>
          <w:szCs w:val="20"/>
          <w:rtl w:val="0"/>
        </w:rPr>
        <w:t xml:space="preserve">, Florianópolis, v. 32, n. 1, p. 1-15, 2024. p. 2 Disponível em:</w:t>
      </w:r>
      <w:hyperlink r:id="rId14">
        <w:r w:rsidDel="00000000" w:rsidR="00000000" w:rsidRPr="00000000">
          <w:rPr>
            <w:rFonts w:ascii="Times New Roman" w:cs="Times New Roman" w:eastAsia="Times New Roman" w:hAnsi="Times New Roman"/>
            <w:sz w:val="20"/>
            <w:szCs w:val="20"/>
            <w:rtl w:val="0"/>
          </w:rPr>
          <w:t xml:space="preserve"> https://periodicos.ufsc.br/index.php/ref/article/view/92823/55688</w:t>
        </w:r>
      </w:hyperlink>
      <w:r w:rsidDel="00000000" w:rsidR="00000000" w:rsidRPr="00000000">
        <w:rPr>
          <w:rFonts w:ascii="Times New Roman" w:cs="Times New Roman" w:eastAsia="Times New Roman" w:hAnsi="Times New Roman"/>
          <w:sz w:val="20"/>
          <w:szCs w:val="20"/>
          <w:rtl w:val="0"/>
        </w:rPr>
        <w:t xml:space="preserve">. Acesso em: 21 jul. 2025.</w:t>
      </w:r>
      <w:r w:rsidDel="00000000" w:rsidR="00000000" w:rsidRPr="00000000">
        <w:rPr>
          <w:rtl w:val="0"/>
        </w:rPr>
      </w:r>
    </w:p>
  </w:footnote>
  <w:footnote w:id="3">
    <w:p w:rsidR="00000000" w:rsidDel="00000000" w:rsidP="00000000" w:rsidRDefault="00000000" w:rsidRPr="00000000" w14:paraId="000000A8">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FERREIRA, Ivanir. Brumadinho, Tragédia em Curso: </w:t>
      </w:r>
      <w:r w:rsidDel="00000000" w:rsidR="00000000" w:rsidRPr="00000000">
        <w:rPr>
          <w:rFonts w:ascii="Times New Roman" w:cs="Times New Roman" w:eastAsia="Times New Roman" w:hAnsi="Times New Roman"/>
          <w:b w:val="1"/>
          <w:sz w:val="20"/>
          <w:szCs w:val="20"/>
          <w:rtl w:val="0"/>
        </w:rPr>
        <w:t xml:space="preserve">Crescem os Adoecimentos Psíquicos Após o Rompimento da Barragem</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Jornal da USP</w:t>
      </w:r>
      <w:r w:rsidDel="00000000" w:rsidR="00000000" w:rsidRPr="00000000">
        <w:rPr>
          <w:rFonts w:ascii="Times New Roman" w:cs="Times New Roman" w:eastAsia="Times New Roman" w:hAnsi="Times New Roman"/>
          <w:sz w:val="20"/>
          <w:szCs w:val="20"/>
          <w:rtl w:val="0"/>
        </w:rPr>
        <w:t xml:space="preserve">, São Paulo, 5 de novembro de 2024. Disponível em: https://jornal.usp.br/ciencias/brumadinho-tragedia-em-curso-crescem-adoecimentos-psiquicos-apos-rompimento-de-barragem/. Acesso em: 26 de maio de 2025.</w:t>
      </w:r>
      <w:r w:rsidDel="00000000" w:rsidR="00000000" w:rsidRPr="00000000">
        <w:rPr>
          <w:rtl w:val="0"/>
        </w:rPr>
      </w:r>
    </w:p>
  </w:footnote>
  <w:footnote w:id="2">
    <w:p w:rsidR="00000000" w:rsidDel="00000000" w:rsidP="00000000" w:rsidRDefault="00000000" w:rsidRPr="00000000" w14:paraId="000000A9">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DANCAUSE, Needham Kelsey </w:t>
      </w:r>
      <w:r w:rsidDel="00000000" w:rsidR="00000000" w:rsidRPr="00000000">
        <w:rPr>
          <w:rFonts w:ascii="Times New Roman" w:cs="Times New Roman" w:eastAsia="Times New Roman" w:hAnsi="Times New Roman"/>
          <w:i w:val="1"/>
          <w:sz w:val="20"/>
          <w:szCs w:val="20"/>
          <w:rtl w:val="0"/>
        </w:rPr>
        <w:t xml:space="preserve">et al</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Prenatal exposure to a natural disaster increases risk for obesity in 5½-year-old children. </w:t>
      </w:r>
      <w:r w:rsidDel="00000000" w:rsidR="00000000" w:rsidRPr="00000000">
        <w:rPr>
          <w:rFonts w:ascii="Times New Roman" w:cs="Times New Roman" w:eastAsia="Times New Roman" w:hAnsi="Times New Roman"/>
          <w:i w:val="1"/>
          <w:sz w:val="20"/>
          <w:szCs w:val="20"/>
          <w:rtl w:val="0"/>
        </w:rPr>
        <w:t xml:space="preserve">Pediatric Research</w:t>
      </w:r>
      <w:r w:rsidDel="00000000" w:rsidR="00000000" w:rsidRPr="00000000">
        <w:rPr>
          <w:rFonts w:ascii="Times New Roman" w:cs="Times New Roman" w:eastAsia="Times New Roman" w:hAnsi="Times New Roman"/>
          <w:sz w:val="20"/>
          <w:szCs w:val="20"/>
          <w:rtl w:val="0"/>
        </w:rPr>
        <w:t xml:space="preserve">, v. 71, n. 1, 2012, p. 126- 131. Disponível em: </w:t>
      </w:r>
      <w:hyperlink r:id="rId15">
        <w:r w:rsidDel="00000000" w:rsidR="00000000" w:rsidRPr="00000000">
          <w:rPr>
            <w:rFonts w:ascii="Times New Roman" w:cs="Times New Roman" w:eastAsia="Times New Roman" w:hAnsi="Times New Roman"/>
            <w:sz w:val="20"/>
            <w:szCs w:val="20"/>
            <w:rtl w:val="0"/>
          </w:rPr>
          <w:t xml:space="preserve">https://www.mcgill.ca/spiral/files/projetverglas/prenatal_exposure_to_a_natural_disaster_increases_risk.pdf</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Acesso em: 04 de set. de 2025.</w:t>
      </w:r>
      <w:r w:rsidDel="00000000" w:rsidR="00000000" w:rsidRPr="00000000">
        <w:rPr>
          <w:rtl w:val="0"/>
        </w:rPr>
      </w:r>
    </w:p>
  </w:footnote>
  <w:footnote w:id="6">
    <w:p w:rsidR="00000000" w:rsidDel="00000000" w:rsidP="00000000" w:rsidRDefault="00000000" w:rsidRPr="00000000" w14:paraId="000000AA">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1c1c1c"/>
          <w:sz w:val="20"/>
          <w:szCs w:val="20"/>
          <w:rtl w:val="0"/>
        </w:rPr>
        <w:t xml:space="preserve">FILHO, Sergio C. </w:t>
      </w:r>
      <w:r w:rsidDel="00000000" w:rsidR="00000000" w:rsidRPr="00000000">
        <w:rPr>
          <w:rFonts w:ascii="Times New Roman" w:cs="Times New Roman" w:eastAsia="Times New Roman" w:hAnsi="Times New Roman"/>
          <w:b w:val="1"/>
          <w:color w:val="1c1c1c"/>
          <w:sz w:val="20"/>
          <w:szCs w:val="20"/>
          <w:rtl w:val="0"/>
        </w:rPr>
        <w:t xml:space="preserve">Programa de Responsabilidade Civil - 16ª Edição 2023</w:t>
      </w:r>
      <w:r w:rsidDel="00000000" w:rsidR="00000000" w:rsidRPr="00000000">
        <w:rPr>
          <w:rFonts w:ascii="Times New Roman" w:cs="Times New Roman" w:eastAsia="Times New Roman" w:hAnsi="Times New Roman"/>
          <w:color w:val="1c1c1c"/>
          <w:sz w:val="20"/>
          <w:szCs w:val="20"/>
          <w:rtl w:val="0"/>
        </w:rPr>
        <w:t xml:space="preserve">. 16. ed. Rio de Janeiro: Atlas, 2023. </w:t>
      </w:r>
      <w:r w:rsidDel="00000000" w:rsidR="00000000" w:rsidRPr="00000000">
        <w:rPr>
          <w:rFonts w:ascii="Times New Roman" w:cs="Times New Roman" w:eastAsia="Times New Roman" w:hAnsi="Times New Roman"/>
          <w:color w:val="1c1c1c"/>
          <w:sz w:val="20"/>
          <w:szCs w:val="20"/>
          <w:rtl w:val="0"/>
        </w:rPr>
        <w:t xml:space="preserve">E-book.</w:t>
      </w:r>
      <w:r w:rsidDel="00000000" w:rsidR="00000000" w:rsidRPr="00000000">
        <w:rPr>
          <w:rFonts w:ascii="Times New Roman" w:cs="Times New Roman" w:eastAsia="Times New Roman" w:hAnsi="Times New Roman"/>
          <w:color w:val="1c1c1c"/>
          <w:sz w:val="20"/>
          <w:szCs w:val="20"/>
          <w:rtl w:val="0"/>
        </w:rPr>
        <w:t xml:space="preserve"> p.319. ISBN 9786559775217. Disponível em: https://app.minhabiblioteca.com.br/reader/books/9786559775217/. Acesso em: 04 set. 2025. p. 318- p. 319</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3" Type="http://schemas.openxmlformats.org/officeDocument/2006/relationships/hyperlink" Target="https://www5.tjmg.jus.br/jurisprudencia/pesquisaNumeroCNJEspelhoAcordao.do;jsessionid=8CADFA98B15B152CA2DFB80A8F863C9B.juri_node2?numeroRegistro=1&amp;totalLinhas=1&amp;linhasPorPagina=10&amp;numeroUnico=1.0000.23.258391-4%2F001&amp;pesquisaNumeroCNJ=Pesquisar" TargetMode="External"/><Relationship Id="rId18" Type="http://schemas.openxmlformats.org/officeDocument/2006/relationships/hyperlink" Target="https://www4.tjmg.jus.br/juridico/sf/proc_resultado2.jsp?listaProcessos=10000242092179001" TargetMode="External"/><Relationship Id="rId8" Type="http://schemas.openxmlformats.org/officeDocument/2006/relationships/hyperlink" Target="https://www.correiodopovo.com.br/not%C3%ADcias/cidades/ceee-desliga-casa-de-bombas-e-melo-pede-evacua%C3%A7%C3%A3o-r%C3%A1pida-na-cidade-baixa-e-menino-deus-1.1491955" TargetMode="External"/><Relationship Id="rId26" Type="http://schemas.openxmlformats.org/officeDocument/2006/relationships/customXml" Target="../customXml/item2.xml"/><Relationship Id="rId21" Type="http://schemas.openxmlformats.org/officeDocument/2006/relationships/hyperlink" Target="https://pactoalegre.poa.br/projeto-escuta-que-faz-bem/" TargetMode="External"/><Relationship Id="rId3" Type="http://schemas.openxmlformats.org/officeDocument/2006/relationships/fontTable" Target="fontTable.xml"/><Relationship Id="rId12" Type="http://schemas.openxmlformats.org/officeDocument/2006/relationships/hyperlink" Target="http://www4.tjmg.jus.br/juridico/sf/proc_resultado2.jsp?listaProcessos=10000232583914001" TargetMode="External"/><Relationship Id="rId17" Type="http://schemas.openxmlformats.org/officeDocument/2006/relationships/hyperlink" Target="https://www5.tjmg.jus.br/jurisprudencia/pesquisaNumeroCNJEspelhoAcordao.do;jsessionid=8CADFA98B15B152CA2DFB80A8F863C9B.juri_node2?numeroRegistro=1&amp;totalLinhas=1&amp;linhasPorPagina=10&amp;numeroUnico=1.0000.23.258391-4%2F001&amp;pesquisaNumeroCNJ=Pesquisar" TargetMode="External"/><Relationship Id="rId7" Type="http://schemas.openxmlformats.org/officeDocument/2006/relationships/image" Target="media/image1.png"/><Relationship Id="rId25" Type="http://schemas.openxmlformats.org/officeDocument/2006/relationships/customXml" Target="../customXml/item1.xml"/><Relationship Id="rId20" Type="http://schemas.openxmlformats.org/officeDocument/2006/relationships/hyperlink" Target="https://pactoalegre.poa.br/projeto-escuta-que-faz-bem/?utm_source=chatgpt.com" TargetMode="External"/><Relationship Id="rId2" Type="http://schemas.openxmlformats.org/officeDocument/2006/relationships/settings" Target="settings.xml"/><Relationship Id="rId16" Type="http://schemas.openxmlformats.org/officeDocument/2006/relationships/hyperlink" Target="http://www4.tjmg.jus.br/juridico/sf/proc_resultado2.jsp?listaProcessos=10000232583914001" TargetMode="External"/><Relationship Id="rId11" Type="http://schemas.openxmlformats.org/officeDocument/2006/relationships/hyperlink" Target="https://www.revistadostribunais.com.br/maf/app/resultList/document?&amp;src=rl&amp;srguid=i0a89cacf00000198dd3a73e34ea23c93&amp;docguid=I5f71b9001afa11f0b9f2f6cb0fae1dce&amp;hitguid=I5f71b9001afa11f0b9f2f6cb0fae1dce&amp;spos=1&amp;epos=1&amp;td=74&amp;context=5&amp;crumb-action=append&amp;crumb-label=Documento&amp;isDocFG=true&amp;isFromMultiSumm=true&amp;startChunk=1&amp;endChunk=1" TargetMode="External"/><Relationship Id="rId24" Type="http://schemas.openxmlformats.org/officeDocument/2006/relationships/footer" Target="footer1.xml"/><Relationship Id="rId1" Type="http://schemas.openxmlformats.org/officeDocument/2006/relationships/theme" Target="theme/theme1.xml"/><Relationship Id="rId6" Type="http://schemas.openxmlformats.org/officeDocument/2006/relationships/styles" Target="styles.xml"/><Relationship Id="rId23" Type="http://schemas.openxmlformats.org/officeDocument/2006/relationships/header" Target="header1.xml"/><Relationship Id="rId15" Type="http://schemas.openxmlformats.org/officeDocument/2006/relationships/hyperlink" Target="https://www5.tjmg.jus.br/jurisprudencia/pesquisaNumeroCNJEspelhoAcordao.do;jsessionid=8CADFA98B15B152CA2DFB80A8F863C9B.juri_node2?numeroRegistro=1&amp;totalLinhas=1&amp;linhasPorPagina=10&amp;numeroUnico=1.0000.23.258391-4%2F001&amp;pesquisaNumeroCNJ=Pesquisar" TargetMode="External"/><Relationship Id="rId5" Type="http://schemas.openxmlformats.org/officeDocument/2006/relationships/numbering" Target="numbering.xml"/><Relationship Id="rId10" Type="http://schemas.openxmlformats.org/officeDocument/2006/relationships/hyperlink" Target="https://periodicos.ufsc.br/index.php/ref/article/view/92823/55688" TargetMode="External"/><Relationship Id="rId19" Type="http://schemas.openxmlformats.org/officeDocument/2006/relationships/hyperlink" Target="https://doi.org/10.1177/00207640251336738" TargetMode="External"/><Relationship Id="rId22" Type="http://schemas.openxmlformats.org/officeDocument/2006/relationships/hyperlink" Target="https://novo.brumadinho.mg.gov.br/portal/pagina/rompimento-da-barragem#:~:text=O%20rompimento%20da%20barragem%20Mina,Brumadinho%20e%20o%20meio%20ambiente" TargetMode="External"/><Relationship Id="rId4" Type="http://schemas.openxmlformats.org/officeDocument/2006/relationships/footnotes" Target="footnotes.xml"/><Relationship Id="rId9" Type="http://schemas.openxmlformats.org/officeDocument/2006/relationships/hyperlink" Target="https://www.mcgill.ca/spiral/files/projetverglas/prenatal_exposure_to_a_natural_disaster_increases_risk.pdf" TargetMode="External"/><Relationship Id="rId14" Type="http://schemas.openxmlformats.org/officeDocument/2006/relationships/hyperlink" Target="http://www4.tjmg.jus.br/juridico/sf/proc_resultado2.jsp?listaProcessos=10000232583914001" TargetMode="External"/><Relationship Id="rId2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1" Type="http://schemas.openxmlformats.org/officeDocument/2006/relationships/hyperlink" Target="https://doi.org/10.1177/00207640251336738" TargetMode="External"/><Relationship Id="rId10" Type="http://schemas.openxmlformats.org/officeDocument/2006/relationships/hyperlink" Target="https://www5.tjmg.jus.br/jurisprudencia/pesquisaNumeroCNJEspelhoAcordao.do;jsessionid=8CADFA98B15B152CA2DFB80A8F863C9B.juri_node2?numeroRegistro=1&amp;totalLinhas=1&amp;linhasPorPagina=10&amp;numeroUnico=1.0000.23.258391-4%2F001&amp;pesquisaNumeroCNJ=Pesquisar" TargetMode="External"/><Relationship Id="rId13" Type="http://schemas.openxmlformats.org/officeDocument/2006/relationships/hyperlink" Target="https://pactoalegre.poa.br/projeto-escuta-que-faz-bem/" TargetMode="External"/><Relationship Id="rId12" Type="http://schemas.openxmlformats.org/officeDocument/2006/relationships/hyperlink" Target="https://pactoalegre.poa.br/projeto-escuta-que-faz-bem/?utm_source=chatgpt.com" TargetMode="External"/><Relationship Id="rId1" Type="http://schemas.openxmlformats.org/officeDocument/2006/relationships/hyperlink" Target="https://www4.tjmg.jus.br/juridico/sf/proc_resultado2.jsp?listaProcessos=10000242092179001" TargetMode="External"/><Relationship Id="rId2" Type="http://schemas.openxmlformats.org/officeDocument/2006/relationships/hyperlink" Target="https://www.revistadostribunais.com.br/maf/app/resultList/document?&amp;src=rl&amp;srguid=i0a89cacf00000198dd3a73e34ea23c93&amp;docguid=I5f71b9001afa11f0b9f2f6cb0fae1dce&amp;hitguid=I5f71b9001afa11f0b9f2f6cb0fae1dce&amp;spos=1&amp;epos=1&amp;td=74&amp;context=5&amp;crumb-action=append&amp;crumb-label=Documento&amp;isDocFG=true&amp;isFromMultiSumm=true&amp;startChunk=1&amp;endChunk=1" TargetMode="External"/><Relationship Id="rId3" Type="http://schemas.openxmlformats.org/officeDocument/2006/relationships/hyperlink" Target="https://www.correiodopovo.com.br/not%C3%ADcias/cidades/ceee-desliga-casa-de-bombas-e-melo-pede-evacua%C3%A7%C3%A3o-r%C3%A1pida-na-cidade-baixa-e-menino-deus-1.1491955" TargetMode="External"/><Relationship Id="rId4" Type="http://schemas.openxmlformats.org/officeDocument/2006/relationships/hyperlink" Target="https://www.correiodopovo.com.br/not%C3%ADcias/cidades/ceee-desliga-casa-de-bombas-e-melo-pede-evacua%C3%A7%C3%A3o-r%C3%A1pida-na-cidade-baixa-e-menino-deus-1.1491955" TargetMode="External"/><Relationship Id="rId9" Type="http://schemas.openxmlformats.org/officeDocument/2006/relationships/hyperlink" Target="http://www4.tjmg.jus.br/juridico/sf/proc_resultado2.jsp?listaProcessos=10000232583914001" TargetMode="External"/><Relationship Id="rId15" Type="http://schemas.openxmlformats.org/officeDocument/2006/relationships/hyperlink" Target="https://www.mcgill.ca/spiral/files/projetverglas/prenatal_exposure_to_a_natural_disaster_increases_risk.pdf" TargetMode="External"/><Relationship Id="rId14" Type="http://schemas.openxmlformats.org/officeDocument/2006/relationships/hyperlink" Target="https://periodicos.ufsc.br/index.php/ref/article/view/92823/55688" TargetMode="External"/><Relationship Id="rId5" Type="http://schemas.openxmlformats.org/officeDocument/2006/relationships/hyperlink" Target="https://novo.brumadinho.mg.gov.br/portal/pagina/rompimento-da-barragem#:~:text=O%20rompimento%20da%20barragem%20Mina,Brumadinho%20e%20o%20meio%20ambiente" TargetMode="External"/><Relationship Id="rId6" Type="http://schemas.openxmlformats.org/officeDocument/2006/relationships/hyperlink" Target="https://jornal.usp.br/ciencias/brumadinho-tragedia-em-curso-crescem-adoecimentos-psiquicos-apos-rompimento-de-barragem/#:~:text=Entre%202019%20e%202022%2C%20o,esquizofrenia%2C%20transtornos%20esquizot%C3%ADpicos%20e%20delirantes" TargetMode="External"/><Relationship Id="rId7" Type="http://schemas.openxmlformats.org/officeDocument/2006/relationships/hyperlink" Target="http://www4.tjmg.jus.br/juridico/sf/proc_resultado2.jsp?listaProcessos=10000232583914001" TargetMode="External"/><Relationship Id="rId8" Type="http://schemas.openxmlformats.org/officeDocument/2006/relationships/hyperlink" Target="https://www5.tjmg.jus.br/jurisprudencia/pesquisaNumeroCNJEspelhoAcordao.do;jsessionid=8CADFA98B15B152CA2DFB80A8F863C9B.juri_node2?numeroRegistro=1&amp;totalLinhas=1&amp;linhasPorPagina=10&amp;numeroUnico=1.0000.23.258391-4%2F001&amp;pesquisaNumeroCNJ=Pesquis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AEAFB2C928F3449805CC3AEBEB6648" ma:contentTypeVersion="13" ma:contentTypeDescription="Crie um novo documento." ma:contentTypeScope="" ma:versionID="fcc035b2198fe11419762dea89bbc9aa">
  <xsd:schema xmlns:xsd="http://www.w3.org/2001/XMLSchema" xmlns:xs="http://www.w3.org/2001/XMLSchema" xmlns:p="http://schemas.microsoft.com/office/2006/metadata/properties" xmlns:ns2="8172628f-fd3f-4223-87bc-ce5270d13e2f" xmlns:ns3="6578f320-d038-4ca8-97bd-ef713c4873c8" targetNamespace="http://schemas.microsoft.com/office/2006/metadata/properties" ma:root="true" ma:fieldsID="8795112f7f1d87470e9bc09957a20002" ns2:_="" ns3:_="">
    <xsd:import namespace="8172628f-fd3f-4223-87bc-ce5270d13e2f"/>
    <xsd:import namespace="6578f320-d038-4ca8-97bd-ef713c4873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2628f-fd3f-4223-87bc-ce5270d13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Marcações de imagem" ma:readOnly="false" ma:fieldId="{5cf76f15-5ced-4ddc-b409-7134ff3c332f}" ma:taxonomyMulti="true" ma:sspId="00801f8a-91cc-4157-8a31-6ede3e93891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78f320-d038-4ca8-97bd-ef713c4873c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d715e0-d729-4b8f-90bc-22132e032f09}" ma:internalName="TaxCatchAll" ma:showField="CatchAllData" ma:web="6578f320-d038-4ca8-97bd-ef713c487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72628f-fd3f-4223-87bc-ce5270d13e2f">
      <Terms xmlns="http://schemas.microsoft.com/office/infopath/2007/PartnerControls"/>
    </lcf76f155ced4ddcb4097134ff3c332f>
    <TaxCatchAll xmlns="6578f320-d038-4ca8-97bd-ef713c4873c8" xsi:nil="true"/>
  </documentManagement>
</p:properties>
</file>

<file path=customXml/itemProps1.xml><?xml version="1.0" encoding="utf-8"?>
<ds:datastoreItem xmlns:ds="http://schemas.openxmlformats.org/officeDocument/2006/customXml" ds:itemID="{20A44A7F-89E4-4D0B-B22A-25FC96642515}"/>
</file>

<file path=customXml/itemProps2.xml><?xml version="1.0" encoding="utf-8"?>
<ds:datastoreItem xmlns:ds="http://schemas.openxmlformats.org/officeDocument/2006/customXml" ds:itemID="{8EC3FCEB-3ED7-4D94-9748-A6C84252486C}"/>
</file>

<file path=customXml/itemProps3.xml><?xml version="1.0" encoding="utf-8"?>
<ds:datastoreItem xmlns:ds="http://schemas.openxmlformats.org/officeDocument/2006/customXml" ds:itemID="{590CE0C5-F5D5-4881-B5DB-C62C0B61CAF4}"/>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0x010100B0AEAFB2C928F3449805CC3AEBEB6648</vt:lpwstr>
  </property>
</Properties>
</file>